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54" w:rsidRPr="002D3054" w:rsidRDefault="002D3054" w:rsidP="002D3054">
      <w:pPr>
        <w:jc w:val="center"/>
        <w:rPr>
          <w:rFonts w:ascii="Calibri" w:hAnsi="Calibri"/>
          <w:b/>
          <w:sz w:val="28"/>
          <w:szCs w:val="28"/>
        </w:rPr>
      </w:pPr>
      <w:r w:rsidRPr="002D3054">
        <w:rPr>
          <w:rFonts w:ascii="Calibri" w:hAnsi="Calibri"/>
          <w:b/>
          <w:sz w:val="28"/>
          <w:szCs w:val="28"/>
        </w:rPr>
        <w:t xml:space="preserve">SCC </w:t>
      </w:r>
      <w:r w:rsidR="00371A89">
        <w:rPr>
          <w:rFonts w:ascii="Calibri" w:hAnsi="Calibri"/>
          <w:b/>
          <w:sz w:val="28"/>
          <w:szCs w:val="28"/>
        </w:rPr>
        <w:t>Meeting Minutes</w:t>
      </w:r>
    </w:p>
    <w:p w:rsidR="002D3054" w:rsidRPr="002D3054" w:rsidRDefault="002C224A" w:rsidP="002D3054">
      <w:pPr>
        <w:jc w:val="center"/>
        <w:rPr>
          <w:rFonts w:ascii="Calibri" w:hAnsi="Calibri"/>
          <w:b/>
          <w:sz w:val="28"/>
          <w:szCs w:val="28"/>
        </w:rPr>
      </w:pPr>
      <w:r>
        <w:rPr>
          <w:rFonts w:ascii="Calibri" w:hAnsi="Calibri"/>
          <w:b/>
          <w:sz w:val="28"/>
          <w:szCs w:val="28"/>
        </w:rPr>
        <w:t>February</w:t>
      </w:r>
      <w:r w:rsidR="002D3054" w:rsidRPr="002D3054">
        <w:rPr>
          <w:rFonts w:ascii="Calibri" w:hAnsi="Calibri"/>
          <w:b/>
          <w:sz w:val="28"/>
          <w:szCs w:val="28"/>
        </w:rPr>
        <w:t xml:space="preserve"> </w:t>
      </w:r>
      <w:r>
        <w:rPr>
          <w:rFonts w:ascii="Calibri" w:hAnsi="Calibri"/>
          <w:b/>
          <w:sz w:val="28"/>
          <w:szCs w:val="28"/>
        </w:rPr>
        <w:t>7</w:t>
      </w:r>
      <w:r w:rsidR="00974B0C">
        <w:rPr>
          <w:rFonts w:ascii="Calibri" w:hAnsi="Calibri"/>
          <w:b/>
          <w:sz w:val="28"/>
          <w:szCs w:val="28"/>
        </w:rPr>
        <w:t>, 2011</w:t>
      </w:r>
    </w:p>
    <w:p w:rsidR="002D3054" w:rsidRPr="002D3054" w:rsidRDefault="002D3054" w:rsidP="002D3054">
      <w:pPr>
        <w:jc w:val="center"/>
        <w:rPr>
          <w:rFonts w:ascii="Calibri" w:hAnsi="Calibri"/>
          <w:b/>
          <w:sz w:val="28"/>
          <w:szCs w:val="28"/>
        </w:rPr>
      </w:pPr>
      <w:r w:rsidRPr="002D3054">
        <w:rPr>
          <w:rFonts w:ascii="Calibri" w:hAnsi="Calibri"/>
          <w:b/>
          <w:sz w:val="28"/>
          <w:szCs w:val="28"/>
        </w:rPr>
        <w:t>PRHS Library</w:t>
      </w:r>
    </w:p>
    <w:p w:rsidR="002D3054" w:rsidRPr="001771CB" w:rsidRDefault="00371A89" w:rsidP="002D3054">
      <w:pPr>
        <w:rPr>
          <w:sz w:val="24"/>
          <w:szCs w:val="24"/>
        </w:rPr>
      </w:pPr>
      <w:r w:rsidRPr="001771CB">
        <w:rPr>
          <w:sz w:val="24"/>
          <w:szCs w:val="24"/>
        </w:rPr>
        <w:t xml:space="preserve">Present: </w:t>
      </w:r>
      <w:r w:rsidR="002C224A">
        <w:rPr>
          <w:sz w:val="24"/>
          <w:szCs w:val="24"/>
        </w:rPr>
        <w:t xml:space="preserve">Pam Harland, </w:t>
      </w:r>
      <w:proofErr w:type="spellStart"/>
      <w:r w:rsidR="002C224A">
        <w:rPr>
          <w:sz w:val="24"/>
          <w:szCs w:val="24"/>
        </w:rPr>
        <w:t>Maryanna</w:t>
      </w:r>
      <w:proofErr w:type="spellEnd"/>
      <w:r w:rsidR="002C224A">
        <w:rPr>
          <w:sz w:val="24"/>
          <w:szCs w:val="24"/>
        </w:rPr>
        <w:t xml:space="preserve"> Swanson, Carol Lurie, Jordan Brownstein, Kate Brownstein, Deborah Brownstein, Matt Sanborn, Julie Fogarty, Judi </w:t>
      </w:r>
      <w:proofErr w:type="spellStart"/>
      <w:r w:rsidR="002C224A">
        <w:rPr>
          <w:sz w:val="24"/>
          <w:szCs w:val="24"/>
        </w:rPr>
        <w:t>D’Aleo</w:t>
      </w:r>
      <w:proofErr w:type="spellEnd"/>
      <w:r w:rsidR="002C224A">
        <w:rPr>
          <w:sz w:val="24"/>
          <w:szCs w:val="24"/>
        </w:rPr>
        <w:t xml:space="preserve">, Carolyn </w:t>
      </w:r>
      <w:proofErr w:type="spellStart"/>
      <w:r w:rsidR="002C224A">
        <w:rPr>
          <w:sz w:val="24"/>
          <w:szCs w:val="24"/>
        </w:rPr>
        <w:t>Varin</w:t>
      </w:r>
      <w:proofErr w:type="spellEnd"/>
      <w:r w:rsidR="002C224A">
        <w:rPr>
          <w:sz w:val="24"/>
          <w:szCs w:val="24"/>
        </w:rPr>
        <w:t xml:space="preserve">, Mary Donovan, Ryan </w:t>
      </w:r>
      <w:proofErr w:type="spellStart"/>
      <w:r w:rsidR="002C224A">
        <w:rPr>
          <w:sz w:val="24"/>
          <w:szCs w:val="24"/>
        </w:rPr>
        <w:t>Amtmann</w:t>
      </w:r>
      <w:proofErr w:type="spellEnd"/>
      <w:r w:rsidR="002C224A">
        <w:rPr>
          <w:sz w:val="24"/>
          <w:szCs w:val="24"/>
        </w:rPr>
        <w:t xml:space="preserve">, Casey </w:t>
      </w:r>
      <w:proofErr w:type="spellStart"/>
      <w:r w:rsidR="002C224A">
        <w:rPr>
          <w:sz w:val="24"/>
          <w:szCs w:val="24"/>
        </w:rPr>
        <w:t>Brough</w:t>
      </w:r>
      <w:proofErr w:type="spellEnd"/>
      <w:r w:rsidR="002C224A">
        <w:rPr>
          <w:sz w:val="24"/>
          <w:szCs w:val="24"/>
        </w:rPr>
        <w:t xml:space="preserve">, Bruce Parsons, Peter </w:t>
      </w:r>
      <w:proofErr w:type="spellStart"/>
      <w:r w:rsidR="002C224A">
        <w:rPr>
          <w:sz w:val="24"/>
          <w:szCs w:val="24"/>
        </w:rPr>
        <w:t>Gulick</w:t>
      </w:r>
      <w:proofErr w:type="spellEnd"/>
      <w:r w:rsidR="002C224A">
        <w:rPr>
          <w:sz w:val="24"/>
          <w:szCs w:val="24"/>
        </w:rPr>
        <w:t>, Bob Price, Beth Harrington, Barbara Noyes</w:t>
      </w:r>
    </w:p>
    <w:p w:rsidR="002D3054" w:rsidRPr="001771CB" w:rsidRDefault="00371A89" w:rsidP="00321AB6">
      <w:pPr>
        <w:pStyle w:val="ListParagraph"/>
        <w:numPr>
          <w:ilvl w:val="0"/>
          <w:numId w:val="2"/>
        </w:numPr>
        <w:rPr>
          <w:rFonts w:ascii="Calibri" w:hAnsi="Calibri"/>
          <w:sz w:val="24"/>
          <w:szCs w:val="24"/>
        </w:rPr>
      </w:pPr>
      <w:r w:rsidRPr="001771CB">
        <w:rPr>
          <w:rFonts w:ascii="Calibri" w:hAnsi="Calibri"/>
          <w:sz w:val="24"/>
          <w:szCs w:val="24"/>
        </w:rPr>
        <w:t xml:space="preserve">Meeting minutes from the </w:t>
      </w:r>
      <w:r w:rsidR="002C224A">
        <w:rPr>
          <w:rFonts w:ascii="Calibri" w:hAnsi="Calibri"/>
          <w:sz w:val="24"/>
          <w:szCs w:val="24"/>
        </w:rPr>
        <w:t>Jan</w:t>
      </w:r>
      <w:r w:rsidRPr="001771CB">
        <w:rPr>
          <w:rFonts w:ascii="Calibri" w:hAnsi="Calibri"/>
          <w:sz w:val="24"/>
          <w:szCs w:val="24"/>
        </w:rPr>
        <w:t xml:space="preserve">. </w:t>
      </w:r>
      <w:r w:rsidR="002C224A">
        <w:rPr>
          <w:rFonts w:ascii="Calibri" w:hAnsi="Calibri"/>
          <w:sz w:val="24"/>
          <w:szCs w:val="24"/>
        </w:rPr>
        <w:t>3</w:t>
      </w:r>
      <w:r w:rsidR="002C224A" w:rsidRPr="002C224A">
        <w:rPr>
          <w:rFonts w:ascii="Calibri" w:hAnsi="Calibri"/>
          <w:sz w:val="24"/>
          <w:szCs w:val="24"/>
          <w:vertAlign w:val="superscript"/>
        </w:rPr>
        <w:t>rd</w:t>
      </w:r>
      <w:r w:rsidR="002C224A">
        <w:rPr>
          <w:rFonts w:ascii="Calibri" w:hAnsi="Calibri"/>
          <w:sz w:val="24"/>
          <w:szCs w:val="24"/>
        </w:rPr>
        <w:t xml:space="preserve"> </w:t>
      </w:r>
      <w:r w:rsidRPr="001771CB">
        <w:rPr>
          <w:rFonts w:ascii="Calibri" w:hAnsi="Calibri"/>
          <w:sz w:val="24"/>
          <w:szCs w:val="24"/>
        </w:rPr>
        <w:t>meeting were approved.</w:t>
      </w:r>
      <w:r w:rsidR="00A03FFE" w:rsidRPr="001771CB">
        <w:rPr>
          <w:rFonts w:ascii="Calibri" w:hAnsi="Calibri"/>
          <w:sz w:val="24"/>
          <w:szCs w:val="24"/>
        </w:rPr>
        <w:br/>
      </w:r>
    </w:p>
    <w:p w:rsidR="00884249" w:rsidRDefault="00371A89" w:rsidP="00321AB6">
      <w:pPr>
        <w:pStyle w:val="ListParagraph"/>
        <w:numPr>
          <w:ilvl w:val="0"/>
          <w:numId w:val="2"/>
        </w:numPr>
        <w:rPr>
          <w:rFonts w:ascii="Calibri" w:hAnsi="Calibri"/>
          <w:sz w:val="24"/>
          <w:szCs w:val="24"/>
        </w:rPr>
      </w:pPr>
      <w:r w:rsidRPr="001771CB">
        <w:rPr>
          <w:rFonts w:ascii="Calibri" w:hAnsi="Calibri"/>
          <w:sz w:val="24"/>
          <w:szCs w:val="24"/>
        </w:rPr>
        <w:t xml:space="preserve">Bob Price </w:t>
      </w:r>
      <w:r w:rsidR="009E6EAA">
        <w:rPr>
          <w:rFonts w:ascii="Calibri" w:hAnsi="Calibri"/>
          <w:sz w:val="24"/>
          <w:szCs w:val="24"/>
        </w:rPr>
        <w:t>described the rest of the process for getting the core values, beliefs about learning, learning expectations, and school-wide rubrics approved and implemented.</w:t>
      </w:r>
    </w:p>
    <w:p w:rsidR="00884249" w:rsidRDefault="00884249" w:rsidP="00884249">
      <w:pPr>
        <w:pStyle w:val="ListParagraph"/>
        <w:numPr>
          <w:ilvl w:val="1"/>
          <w:numId w:val="2"/>
        </w:numPr>
        <w:rPr>
          <w:rFonts w:ascii="Calibri" w:hAnsi="Calibri"/>
          <w:sz w:val="24"/>
          <w:szCs w:val="24"/>
        </w:rPr>
      </w:pPr>
      <w:r>
        <w:rPr>
          <w:rFonts w:ascii="Calibri" w:hAnsi="Calibri"/>
          <w:sz w:val="24"/>
          <w:szCs w:val="24"/>
        </w:rPr>
        <w:t>March 22</w:t>
      </w:r>
      <w:r w:rsidRPr="00884249">
        <w:rPr>
          <w:rFonts w:ascii="Calibri" w:hAnsi="Calibri"/>
          <w:sz w:val="24"/>
          <w:szCs w:val="24"/>
          <w:vertAlign w:val="superscript"/>
        </w:rPr>
        <w:t>nd</w:t>
      </w:r>
      <w:r>
        <w:rPr>
          <w:rFonts w:ascii="Calibri" w:hAnsi="Calibri"/>
          <w:sz w:val="24"/>
          <w:szCs w:val="24"/>
        </w:rPr>
        <w:t xml:space="preserve">- 2 hr. delay In-Service: all </w:t>
      </w:r>
      <w:proofErr w:type="gramStart"/>
      <w:r>
        <w:rPr>
          <w:rFonts w:ascii="Calibri" w:hAnsi="Calibri"/>
          <w:sz w:val="24"/>
          <w:szCs w:val="24"/>
        </w:rPr>
        <w:t>faculty</w:t>
      </w:r>
      <w:proofErr w:type="gramEnd"/>
      <w:r>
        <w:rPr>
          <w:rFonts w:ascii="Calibri" w:hAnsi="Calibri"/>
          <w:sz w:val="24"/>
          <w:szCs w:val="24"/>
        </w:rPr>
        <w:t xml:space="preserve"> will meet with their NEASC committees and begin reviewing rubrics. </w:t>
      </w:r>
    </w:p>
    <w:p w:rsidR="00884249" w:rsidRDefault="00884249" w:rsidP="00884249">
      <w:pPr>
        <w:pStyle w:val="ListParagraph"/>
        <w:numPr>
          <w:ilvl w:val="1"/>
          <w:numId w:val="2"/>
        </w:numPr>
        <w:rPr>
          <w:rFonts w:ascii="Calibri" w:hAnsi="Calibri"/>
          <w:sz w:val="24"/>
          <w:szCs w:val="24"/>
        </w:rPr>
      </w:pPr>
      <w:r>
        <w:rPr>
          <w:rFonts w:ascii="Calibri" w:hAnsi="Calibri"/>
          <w:sz w:val="24"/>
          <w:szCs w:val="24"/>
        </w:rPr>
        <w:t>April: core values, beliefs about learning, expectations, and school-wide rubrics will be approved by the faculty.</w:t>
      </w:r>
    </w:p>
    <w:p w:rsidR="00884249" w:rsidRDefault="00884249" w:rsidP="00884249">
      <w:pPr>
        <w:pStyle w:val="ListParagraph"/>
        <w:numPr>
          <w:ilvl w:val="1"/>
          <w:numId w:val="2"/>
        </w:numPr>
        <w:rPr>
          <w:rFonts w:ascii="Calibri" w:hAnsi="Calibri"/>
          <w:sz w:val="24"/>
          <w:szCs w:val="24"/>
        </w:rPr>
      </w:pPr>
      <w:r>
        <w:rPr>
          <w:rFonts w:ascii="Calibri" w:hAnsi="Calibri"/>
          <w:sz w:val="24"/>
          <w:szCs w:val="24"/>
        </w:rPr>
        <w:t>May school board meeting: core values, beliefs about learning, expectations, and school-wide rubrics will be presented to the school board.</w:t>
      </w:r>
    </w:p>
    <w:p w:rsidR="00884249" w:rsidRDefault="00884249" w:rsidP="00884249">
      <w:pPr>
        <w:pStyle w:val="ListParagraph"/>
        <w:numPr>
          <w:ilvl w:val="1"/>
          <w:numId w:val="2"/>
        </w:numPr>
        <w:rPr>
          <w:rFonts w:ascii="Calibri" w:hAnsi="Calibri"/>
          <w:sz w:val="24"/>
          <w:szCs w:val="24"/>
        </w:rPr>
      </w:pPr>
      <w:r>
        <w:rPr>
          <w:rFonts w:ascii="Calibri" w:hAnsi="Calibri"/>
          <w:sz w:val="24"/>
          <w:szCs w:val="24"/>
        </w:rPr>
        <w:t>June: core values, beliefs about learning, expectations, and school-wide rubrics will be implemented (printed in handbooks, publicized on the website, handed out to teachers for immediate use.)</w:t>
      </w:r>
      <w:r>
        <w:rPr>
          <w:rFonts w:ascii="Calibri" w:hAnsi="Calibri"/>
          <w:sz w:val="24"/>
          <w:szCs w:val="24"/>
        </w:rPr>
        <w:br/>
      </w:r>
    </w:p>
    <w:p w:rsidR="008E216F" w:rsidRDefault="00884249" w:rsidP="00884249">
      <w:pPr>
        <w:pStyle w:val="ListParagraph"/>
        <w:numPr>
          <w:ilvl w:val="0"/>
          <w:numId w:val="2"/>
        </w:numPr>
        <w:rPr>
          <w:rFonts w:ascii="Calibri" w:hAnsi="Calibri"/>
          <w:sz w:val="24"/>
          <w:szCs w:val="24"/>
        </w:rPr>
      </w:pPr>
      <w:r>
        <w:rPr>
          <w:rFonts w:ascii="Calibri" w:hAnsi="Calibri"/>
          <w:sz w:val="24"/>
          <w:szCs w:val="24"/>
        </w:rPr>
        <w:t xml:space="preserve">Everyone on the committee received a document from the NEASC User’s Guide for review: “Learning Expectations: Ensure Responsibility for Each Expectation Is Assumed by </w:t>
      </w:r>
      <w:r w:rsidR="008E216F">
        <w:rPr>
          <w:rFonts w:ascii="Calibri" w:hAnsi="Calibri"/>
          <w:sz w:val="24"/>
          <w:szCs w:val="24"/>
        </w:rPr>
        <w:t xml:space="preserve">Departments/Teams/Content Areas.” We also shared copies of report cards from Newfound and Pembroke. </w:t>
      </w:r>
    </w:p>
    <w:p w:rsidR="008E216F" w:rsidRDefault="008E216F" w:rsidP="008E216F">
      <w:pPr>
        <w:pStyle w:val="ListParagraph"/>
        <w:numPr>
          <w:ilvl w:val="1"/>
          <w:numId w:val="2"/>
        </w:numPr>
        <w:rPr>
          <w:rFonts w:ascii="Calibri" w:hAnsi="Calibri"/>
          <w:sz w:val="24"/>
          <w:szCs w:val="24"/>
        </w:rPr>
      </w:pPr>
      <w:r>
        <w:rPr>
          <w:rFonts w:ascii="Calibri" w:hAnsi="Calibri"/>
          <w:sz w:val="24"/>
          <w:szCs w:val="24"/>
        </w:rPr>
        <w:t>Bob explained that one part of this process is providing students with feedback on how they are meeting the school-wide expectations. One vehicle for communicating this information is a report card.</w:t>
      </w:r>
    </w:p>
    <w:p w:rsidR="008E216F" w:rsidRDefault="008E216F" w:rsidP="008E216F">
      <w:pPr>
        <w:pStyle w:val="ListParagraph"/>
        <w:numPr>
          <w:ilvl w:val="1"/>
          <w:numId w:val="2"/>
        </w:numPr>
        <w:rPr>
          <w:rFonts w:ascii="Calibri" w:hAnsi="Calibri"/>
          <w:sz w:val="24"/>
          <w:szCs w:val="24"/>
        </w:rPr>
      </w:pPr>
      <w:r>
        <w:rPr>
          <w:rFonts w:ascii="Calibri" w:hAnsi="Calibri"/>
          <w:sz w:val="24"/>
          <w:szCs w:val="24"/>
        </w:rPr>
        <w:t xml:space="preserve">Several parents pointed out that the Pembroke example was too complicated while the </w:t>
      </w:r>
      <w:proofErr w:type="gramStart"/>
      <w:r>
        <w:rPr>
          <w:rFonts w:ascii="Calibri" w:hAnsi="Calibri"/>
          <w:sz w:val="24"/>
          <w:szCs w:val="24"/>
        </w:rPr>
        <w:t>Newfound</w:t>
      </w:r>
      <w:proofErr w:type="gramEnd"/>
      <w:r>
        <w:rPr>
          <w:rFonts w:ascii="Calibri" w:hAnsi="Calibri"/>
          <w:sz w:val="24"/>
          <w:szCs w:val="24"/>
        </w:rPr>
        <w:t xml:space="preserve"> example was too simple.</w:t>
      </w:r>
    </w:p>
    <w:p w:rsidR="00E57833" w:rsidRDefault="008E216F" w:rsidP="008E216F">
      <w:pPr>
        <w:pStyle w:val="ListParagraph"/>
        <w:numPr>
          <w:ilvl w:val="1"/>
          <w:numId w:val="2"/>
        </w:numPr>
        <w:rPr>
          <w:rFonts w:ascii="Calibri" w:hAnsi="Calibri"/>
          <w:sz w:val="24"/>
          <w:szCs w:val="24"/>
        </w:rPr>
      </w:pPr>
      <w:r>
        <w:rPr>
          <w:rFonts w:ascii="Calibri" w:hAnsi="Calibri"/>
          <w:sz w:val="24"/>
          <w:szCs w:val="24"/>
        </w:rPr>
        <w:t xml:space="preserve">Parents wanted to know if this detailed and complicated information appears on a student’s transcript. </w:t>
      </w:r>
      <w:r w:rsidR="00E57833">
        <w:rPr>
          <w:rFonts w:ascii="Calibri" w:hAnsi="Calibri"/>
          <w:sz w:val="24"/>
          <w:szCs w:val="24"/>
        </w:rPr>
        <w:t>Bob believes that only a final grade appears on a transcript. Peter concurred.</w:t>
      </w:r>
    </w:p>
    <w:p w:rsidR="00E57833" w:rsidRDefault="00E57833" w:rsidP="008E216F">
      <w:pPr>
        <w:pStyle w:val="ListParagraph"/>
        <w:numPr>
          <w:ilvl w:val="1"/>
          <w:numId w:val="2"/>
        </w:numPr>
        <w:rPr>
          <w:rFonts w:ascii="Calibri" w:hAnsi="Calibri"/>
          <w:sz w:val="24"/>
          <w:szCs w:val="24"/>
        </w:rPr>
      </w:pPr>
      <w:r>
        <w:rPr>
          <w:rFonts w:ascii="Calibri" w:hAnsi="Calibri"/>
          <w:sz w:val="24"/>
          <w:szCs w:val="24"/>
        </w:rPr>
        <w:lastRenderedPageBreak/>
        <w:t>Ryan asked how departments will be assigned to each expectation. Bob said that he will first take input from the departments, but if there are holes he will assign specific expectations to specific departments.</w:t>
      </w:r>
    </w:p>
    <w:p w:rsidR="00E57833" w:rsidRDefault="00E57833" w:rsidP="008E216F">
      <w:pPr>
        <w:pStyle w:val="ListParagraph"/>
        <w:numPr>
          <w:ilvl w:val="1"/>
          <w:numId w:val="2"/>
        </w:numPr>
        <w:rPr>
          <w:rFonts w:ascii="Calibri" w:hAnsi="Calibri"/>
          <w:sz w:val="24"/>
          <w:szCs w:val="24"/>
        </w:rPr>
      </w:pPr>
      <w:r>
        <w:rPr>
          <w:rFonts w:ascii="Calibri" w:hAnsi="Calibri"/>
          <w:sz w:val="24"/>
          <w:szCs w:val="24"/>
        </w:rPr>
        <w:t>Beth expressed her concern for objective grading and how we will keep track of what department is covering what expectation. Bob explained that the faculty will use rubrics (for subjective grading) and that we will keep track of department responsibilities in a grid much like the one provided in the NEASC document.</w:t>
      </w:r>
    </w:p>
    <w:p w:rsidR="00F946D7" w:rsidRDefault="00E57833" w:rsidP="008E216F">
      <w:pPr>
        <w:pStyle w:val="ListParagraph"/>
        <w:numPr>
          <w:ilvl w:val="1"/>
          <w:numId w:val="2"/>
        </w:numPr>
        <w:rPr>
          <w:rFonts w:ascii="Calibri" w:hAnsi="Calibri"/>
          <w:sz w:val="24"/>
          <w:szCs w:val="24"/>
        </w:rPr>
      </w:pPr>
      <w:r>
        <w:rPr>
          <w:rFonts w:ascii="Calibri" w:hAnsi="Calibri"/>
          <w:sz w:val="24"/>
          <w:szCs w:val="24"/>
        </w:rPr>
        <w:t>Julie asked how often we have to report individual student progress. Bruce said t</w:t>
      </w:r>
      <w:r w:rsidR="00F946D7">
        <w:rPr>
          <w:rFonts w:ascii="Calibri" w:hAnsi="Calibri"/>
          <w:sz w:val="24"/>
          <w:szCs w:val="24"/>
        </w:rPr>
        <w:t xml:space="preserve">hat is up to individual schools. Julie suggested only reporting twice per year (midterms and final year report cards rather than quarterly). </w:t>
      </w:r>
      <w:r w:rsidR="00F946D7">
        <w:rPr>
          <w:rFonts w:ascii="Calibri" w:hAnsi="Calibri"/>
          <w:sz w:val="24"/>
          <w:szCs w:val="24"/>
        </w:rPr>
        <w:br/>
      </w:r>
    </w:p>
    <w:p w:rsidR="00F946D7" w:rsidRDefault="00F946D7" w:rsidP="00F946D7">
      <w:pPr>
        <w:pStyle w:val="ListParagraph"/>
        <w:numPr>
          <w:ilvl w:val="0"/>
          <w:numId w:val="2"/>
        </w:numPr>
        <w:rPr>
          <w:rFonts w:ascii="Calibri" w:hAnsi="Calibri"/>
          <w:sz w:val="24"/>
          <w:szCs w:val="24"/>
        </w:rPr>
      </w:pPr>
      <w:r>
        <w:rPr>
          <w:rFonts w:ascii="Calibri" w:hAnsi="Calibri"/>
          <w:sz w:val="24"/>
          <w:szCs w:val="24"/>
        </w:rPr>
        <w:t xml:space="preserve">Bob asked the Committee to think about the future and what information or data </w:t>
      </w:r>
      <w:proofErr w:type="gramStart"/>
      <w:r>
        <w:rPr>
          <w:rFonts w:ascii="Calibri" w:hAnsi="Calibri"/>
          <w:sz w:val="24"/>
          <w:szCs w:val="24"/>
        </w:rPr>
        <w:t>are we</w:t>
      </w:r>
      <w:proofErr w:type="gramEnd"/>
      <w:r>
        <w:rPr>
          <w:rFonts w:ascii="Calibri" w:hAnsi="Calibri"/>
          <w:sz w:val="24"/>
          <w:szCs w:val="24"/>
        </w:rPr>
        <w:t xml:space="preserve"> going to want in order to review this entire process.</w:t>
      </w:r>
    </w:p>
    <w:p w:rsidR="00F946D7" w:rsidRDefault="00F946D7" w:rsidP="00F946D7">
      <w:pPr>
        <w:pStyle w:val="ListParagraph"/>
        <w:numPr>
          <w:ilvl w:val="1"/>
          <w:numId w:val="2"/>
        </w:numPr>
        <w:rPr>
          <w:rFonts w:ascii="Calibri" w:hAnsi="Calibri"/>
          <w:sz w:val="24"/>
          <w:szCs w:val="24"/>
        </w:rPr>
      </w:pPr>
      <w:r>
        <w:rPr>
          <w:rFonts w:ascii="Calibri" w:hAnsi="Calibri"/>
          <w:sz w:val="24"/>
          <w:szCs w:val="24"/>
        </w:rPr>
        <w:t>For instance, Bob said that we will want to ask teachers: Are the rubrics working for your class? What needs to be changed on the rubrics themselves?</w:t>
      </w:r>
      <w:r>
        <w:rPr>
          <w:rFonts w:ascii="Calibri" w:hAnsi="Calibri"/>
          <w:sz w:val="24"/>
          <w:szCs w:val="24"/>
        </w:rPr>
        <w:br/>
      </w:r>
    </w:p>
    <w:p w:rsidR="002A7A04" w:rsidRPr="00F946D7" w:rsidRDefault="00F946D7" w:rsidP="00F946D7">
      <w:pPr>
        <w:pStyle w:val="ListParagraph"/>
        <w:numPr>
          <w:ilvl w:val="0"/>
          <w:numId w:val="2"/>
        </w:numPr>
        <w:rPr>
          <w:rFonts w:ascii="Calibri" w:hAnsi="Calibri"/>
          <w:sz w:val="24"/>
          <w:szCs w:val="24"/>
        </w:rPr>
      </w:pPr>
      <w:r>
        <w:rPr>
          <w:rFonts w:ascii="Calibri" w:hAnsi="Calibri"/>
          <w:sz w:val="24"/>
          <w:szCs w:val="24"/>
        </w:rPr>
        <w:t>We decided to think about that last item and report back at our next meeting.</w:t>
      </w:r>
      <w:r w:rsidR="00A03FFE" w:rsidRPr="001771CB">
        <w:rPr>
          <w:rFonts w:ascii="Calibri" w:hAnsi="Calibri"/>
          <w:sz w:val="24"/>
          <w:szCs w:val="24"/>
        </w:rPr>
        <w:br/>
      </w:r>
    </w:p>
    <w:p w:rsidR="002D3054" w:rsidRPr="002A7A04" w:rsidRDefault="002D3054" w:rsidP="002A7A04">
      <w:pPr>
        <w:pStyle w:val="ListParagraph"/>
        <w:numPr>
          <w:ilvl w:val="0"/>
          <w:numId w:val="3"/>
        </w:numPr>
        <w:rPr>
          <w:rFonts w:ascii="Calibri" w:hAnsi="Calibri"/>
          <w:sz w:val="24"/>
          <w:szCs w:val="24"/>
        </w:rPr>
      </w:pPr>
      <w:r w:rsidRPr="002A7A04">
        <w:rPr>
          <w:rFonts w:ascii="Calibri" w:hAnsi="Calibri"/>
          <w:sz w:val="24"/>
          <w:szCs w:val="24"/>
        </w:rPr>
        <w:t xml:space="preserve">Next meeting </w:t>
      </w:r>
      <w:r w:rsidR="002A7A04">
        <w:rPr>
          <w:rFonts w:ascii="Calibri" w:hAnsi="Calibri"/>
          <w:sz w:val="24"/>
          <w:szCs w:val="24"/>
        </w:rPr>
        <w:t xml:space="preserve">date is Monday </w:t>
      </w:r>
      <w:r w:rsidR="009E6EAA">
        <w:rPr>
          <w:rFonts w:ascii="Calibri" w:hAnsi="Calibri"/>
          <w:sz w:val="24"/>
          <w:szCs w:val="24"/>
        </w:rPr>
        <w:t>April</w:t>
      </w:r>
      <w:r w:rsidR="002A7A04">
        <w:rPr>
          <w:rFonts w:ascii="Calibri" w:hAnsi="Calibri"/>
          <w:sz w:val="24"/>
          <w:szCs w:val="24"/>
        </w:rPr>
        <w:t xml:space="preserve"> </w:t>
      </w:r>
      <w:r w:rsidR="009E6EAA">
        <w:rPr>
          <w:rFonts w:ascii="Calibri" w:hAnsi="Calibri"/>
          <w:sz w:val="24"/>
          <w:szCs w:val="24"/>
        </w:rPr>
        <w:t>4</w:t>
      </w:r>
      <w:r w:rsidR="002A7A04">
        <w:rPr>
          <w:rFonts w:ascii="Calibri" w:hAnsi="Calibri"/>
          <w:sz w:val="24"/>
          <w:szCs w:val="24"/>
        </w:rPr>
        <w:t>, 2011</w:t>
      </w:r>
    </w:p>
    <w:p w:rsidR="00E8265A" w:rsidRDefault="00E8265A"/>
    <w:sectPr w:rsidR="00E8265A" w:rsidSect="00E826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33" w:rsidRDefault="00E57833" w:rsidP="00F15DB6">
      <w:pPr>
        <w:spacing w:after="0" w:line="240" w:lineRule="auto"/>
      </w:pPr>
      <w:r>
        <w:separator/>
      </w:r>
    </w:p>
  </w:endnote>
  <w:endnote w:type="continuationSeparator" w:id="0">
    <w:p w:rsidR="00E57833" w:rsidRDefault="00E57833" w:rsidP="00F15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49" w:rsidRDefault="00353949">
    <w:pPr>
      <w:pStyle w:val="Footer"/>
    </w:pPr>
    <w:r>
      <w:t xml:space="preserve">Approved on 4/4/11 – </w:t>
    </w:r>
    <w:proofErr w:type="spellStart"/>
    <w:r>
      <w:t>pam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33" w:rsidRDefault="00E57833" w:rsidP="00F15DB6">
      <w:pPr>
        <w:spacing w:after="0" w:line="240" w:lineRule="auto"/>
      </w:pPr>
      <w:r>
        <w:separator/>
      </w:r>
    </w:p>
  </w:footnote>
  <w:footnote w:type="continuationSeparator" w:id="0">
    <w:p w:rsidR="00E57833" w:rsidRDefault="00E57833" w:rsidP="00F15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05B3"/>
    <w:multiLevelType w:val="hybridMultilevel"/>
    <w:tmpl w:val="BB5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6570A"/>
    <w:multiLevelType w:val="hybridMultilevel"/>
    <w:tmpl w:val="069CE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774E5"/>
    <w:multiLevelType w:val="hybridMultilevel"/>
    <w:tmpl w:val="A2AA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054"/>
    <w:rsid w:val="001771CB"/>
    <w:rsid w:val="00292CF9"/>
    <w:rsid w:val="002A7A04"/>
    <w:rsid w:val="002C224A"/>
    <w:rsid w:val="002D3054"/>
    <w:rsid w:val="00321AB6"/>
    <w:rsid w:val="00353949"/>
    <w:rsid w:val="00371A89"/>
    <w:rsid w:val="003E29F7"/>
    <w:rsid w:val="004C5581"/>
    <w:rsid w:val="00603E91"/>
    <w:rsid w:val="0072136B"/>
    <w:rsid w:val="00730B42"/>
    <w:rsid w:val="00884249"/>
    <w:rsid w:val="008E216F"/>
    <w:rsid w:val="00974B0C"/>
    <w:rsid w:val="009C6558"/>
    <w:rsid w:val="009E6EAA"/>
    <w:rsid w:val="00A03FFE"/>
    <w:rsid w:val="00D462C9"/>
    <w:rsid w:val="00E57833"/>
    <w:rsid w:val="00E8265A"/>
    <w:rsid w:val="00F00294"/>
    <w:rsid w:val="00F15DB6"/>
    <w:rsid w:val="00F946D7"/>
    <w:rsid w:val="00FC1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FE"/>
    <w:pPr>
      <w:ind w:left="720"/>
      <w:contextualSpacing/>
    </w:pPr>
  </w:style>
  <w:style w:type="paragraph" w:styleId="NoSpacing">
    <w:name w:val="No Spacing"/>
    <w:basedOn w:val="Normal"/>
    <w:uiPriority w:val="1"/>
    <w:qFormat/>
    <w:rsid w:val="002A7A0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5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DB6"/>
  </w:style>
  <w:style w:type="paragraph" w:styleId="Footer">
    <w:name w:val="footer"/>
    <w:basedOn w:val="Normal"/>
    <w:link w:val="FooterChar"/>
    <w:uiPriority w:val="99"/>
    <w:semiHidden/>
    <w:unhideWhenUsed/>
    <w:rsid w:val="00F15D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DB6"/>
  </w:style>
</w:styles>
</file>

<file path=word/webSettings.xml><?xml version="1.0" encoding="utf-8"?>
<w:webSettings xmlns:r="http://schemas.openxmlformats.org/officeDocument/2006/relationships" xmlns:w="http://schemas.openxmlformats.org/wordprocessingml/2006/main">
  <w:divs>
    <w:div w:id="657423527">
      <w:bodyDiv w:val="1"/>
      <w:marLeft w:val="0"/>
      <w:marRight w:val="0"/>
      <w:marTop w:val="0"/>
      <w:marBottom w:val="0"/>
      <w:divBdr>
        <w:top w:val="none" w:sz="0" w:space="0" w:color="auto"/>
        <w:left w:val="none" w:sz="0" w:space="0" w:color="auto"/>
        <w:bottom w:val="none" w:sz="0" w:space="0" w:color="auto"/>
        <w:right w:val="none" w:sz="0" w:space="0" w:color="auto"/>
      </w:divBdr>
      <w:divsChild>
        <w:div w:id="1661276102">
          <w:marLeft w:val="0"/>
          <w:marRight w:val="0"/>
          <w:marTop w:val="0"/>
          <w:marBottom w:val="0"/>
          <w:divBdr>
            <w:top w:val="none" w:sz="0" w:space="0" w:color="auto"/>
            <w:left w:val="none" w:sz="0" w:space="0" w:color="auto"/>
            <w:bottom w:val="none" w:sz="0" w:space="0" w:color="auto"/>
            <w:right w:val="none" w:sz="0" w:space="0" w:color="auto"/>
          </w:divBdr>
        </w:div>
      </w:divsChild>
    </w:div>
    <w:div w:id="997924380">
      <w:bodyDiv w:val="1"/>
      <w:marLeft w:val="0"/>
      <w:marRight w:val="0"/>
      <w:marTop w:val="0"/>
      <w:marBottom w:val="0"/>
      <w:divBdr>
        <w:top w:val="none" w:sz="0" w:space="0" w:color="auto"/>
        <w:left w:val="none" w:sz="0" w:space="0" w:color="auto"/>
        <w:bottom w:val="none" w:sz="0" w:space="0" w:color="auto"/>
        <w:right w:val="none" w:sz="0" w:space="0" w:color="auto"/>
      </w:divBdr>
      <w:divsChild>
        <w:div w:id="1747415084">
          <w:marLeft w:val="0"/>
          <w:marRight w:val="0"/>
          <w:marTop w:val="0"/>
          <w:marBottom w:val="0"/>
          <w:divBdr>
            <w:top w:val="none" w:sz="0" w:space="0" w:color="auto"/>
            <w:left w:val="none" w:sz="0" w:space="0" w:color="auto"/>
            <w:bottom w:val="none" w:sz="0" w:space="0" w:color="auto"/>
            <w:right w:val="none" w:sz="0" w:space="0" w:color="auto"/>
          </w:divBdr>
        </w:div>
        <w:div w:id="2003269991">
          <w:marLeft w:val="0"/>
          <w:marRight w:val="0"/>
          <w:marTop w:val="0"/>
          <w:marBottom w:val="0"/>
          <w:divBdr>
            <w:top w:val="none" w:sz="0" w:space="0" w:color="auto"/>
            <w:left w:val="none" w:sz="0" w:space="0" w:color="auto"/>
            <w:bottom w:val="none" w:sz="0" w:space="0" w:color="auto"/>
            <w:right w:val="none" w:sz="0" w:space="0" w:color="auto"/>
          </w:divBdr>
        </w:div>
        <w:div w:id="51342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pharland</dc:creator>
  <cp:lastModifiedBy>pharland</cp:lastModifiedBy>
  <cp:revision>7</cp:revision>
  <cp:lastPrinted>2011-01-03T21:53:00Z</cp:lastPrinted>
  <dcterms:created xsi:type="dcterms:W3CDTF">2011-02-09T12:53:00Z</dcterms:created>
  <dcterms:modified xsi:type="dcterms:W3CDTF">2011-04-05T11:38:00Z</dcterms:modified>
</cp:coreProperties>
</file>