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52" w:rsidRPr="008D2C2A" w:rsidRDefault="00BF5D52" w:rsidP="00BF5D52">
      <w:pPr>
        <w:pStyle w:val="Normal1"/>
        <w:jc w:val="center"/>
        <w:rPr>
          <w:szCs w:val="24"/>
        </w:rPr>
      </w:pPr>
      <w:r w:rsidRPr="008D2C2A">
        <w:rPr>
          <w:b/>
          <w:szCs w:val="24"/>
        </w:rPr>
        <w:t>SCC Meeting Minutes</w:t>
      </w:r>
    </w:p>
    <w:p w:rsidR="00BF5D52" w:rsidRPr="008D2C2A" w:rsidRDefault="00CA7091" w:rsidP="00BF5D52">
      <w:pPr>
        <w:pStyle w:val="Normal1"/>
        <w:jc w:val="center"/>
        <w:rPr>
          <w:szCs w:val="24"/>
        </w:rPr>
      </w:pPr>
      <w:r w:rsidRPr="008D2C2A">
        <w:rPr>
          <w:b/>
          <w:szCs w:val="24"/>
        </w:rPr>
        <w:t>January 5</w:t>
      </w:r>
      <w:r w:rsidR="00BF5D52" w:rsidRPr="008D2C2A">
        <w:rPr>
          <w:b/>
          <w:szCs w:val="24"/>
        </w:rPr>
        <w:t>, 201</w:t>
      </w:r>
      <w:r w:rsidRPr="008D2C2A">
        <w:rPr>
          <w:b/>
          <w:szCs w:val="24"/>
        </w:rPr>
        <w:t>5</w:t>
      </w:r>
    </w:p>
    <w:p w:rsidR="00BF5D52" w:rsidRPr="008D2C2A" w:rsidRDefault="00BF5D52" w:rsidP="00BF5D52">
      <w:pPr>
        <w:pStyle w:val="Normal1"/>
        <w:jc w:val="center"/>
        <w:rPr>
          <w:b/>
          <w:szCs w:val="24"/>
        </w:rPr>
      </w:pPr>
      <w:r w:rsidRPr="008D2C2A">
        <w:rPr>
          <w:b/>
          <w:szCs w:val="24"/>
        </w:rPr>
        <w:t>PRHS Library</w:t>
      </w:r>
    </w:p>
    <w:p w:rsidR="00CA7091" w:rsidRPr="008D2C2A" w:rsidRDefault="00CA7091" w:rsidP="00BF5D52">
      <w:pPr>
        <w:pStyle w:val="Normal1"/>
        <w:jc w:val="center"/>
        <w:rPr>
          <w:szCs w:val="24"/>
        </w:rPr>
      </w:pPr>
    </w:p>
    <w:p w:rsidR="00CA7091" w:rsidRPr="008D2C2A" w:rsidRDefault="00CA7091" w:rsidP="00BF5D52">
      <w:pPr>
        <w:pStyle w:val="Normal1"/>
        <w:rPr>
          <w:szCs w:val="24"/>
        </w:rPr>
      </w:pPr>
    </w:p>
    <w:p w:rsidR="00CA7091" w:rsidRPr="008D2C2A" w:rsidRDefault="00CA7091" w:rsidP="00BF5D52">
      <w:pPr>
        <w:pStyle w:val="Normal1"/>
        <w:rPr>
          <w:szCs w:val="24"/>
        </w:rPr>
      </w:pPr>
      <w:r w:rsidRPr="008D2C2A">
        <w:rPr>
          <w:szCs w:val="24"/>
        </w:rPr>
        <w:t xml:space="preserve">Present: Doug Ross, Bob Price, Barbra Noyes, </w:t>
      </w:r>
      <w:proofErr w:type="spellStart"/>
      <w:r w:rsidRPr="008D2C2A">
        <w:rPr>
          <w:szCs w:val="24"/>
        </w:rPr>
        <w:t>Amey</w:t>
      </w:r>
      <w:proofErr w:type="spellEnd"/>
      <w:r w:rsidRPr="008D2C2A">
        <w:rPr>
          <w:szCs w:val="24"/>
        </w:rPr>
        <w:t xml:space="preserve"> Bailey, Julie Fogarty, </w:t>
      </w:r>
      <w:proofErr w:type="spellStart"/>
      <w:r w:rsidRPr="008D2C2A">
        <w:rPr>
          <w:szCs w:val="24"/>
        </w:rPr>
        <w:t>Donni</w:t>
      </w:r>
      <w:proofErr w:type="spellEnd"/>
      <w:r w:rsidRPr="008D2C2A">
        <w:rPr>
          <w:szCs w:val="24"/>
        </w:rPr>
        <w:t xml:space="preserve"> Hughes, Bruce Parsons, Sean Harris, Jack Friedman, </w:t>
      </w:r>
      <w:proofErr w:type="spellStart"/>
      <w:r w:rsidRPr="008D2C2A">
        <w:rPr>
          <w:szCs w:val="24"/>
        </w:rPr>
        <w:t>Omkar</w:t>
      </w:r>
      <w:proofErr w:type="spellEnd"/>
      <w:r w:rsidRPr="008D2C2A">
        <w:rPr>
          <w:szCs w:val="24"/>
        </w:rPr>
        <w:t xml:space="preserve"> </w:t>
      </w:r>
      <w:proofErr w:type="spellStart"/>
      <w:r w:rsidRPr="008D2C2A">
        <w:rPr>
          <w:szCs w:val="24"/>
        </w:rPr>
        <w:t>Waghe</w:t>
      </w:r>
      <w:proofErr w:type="spellEnd"/>
      <w:r w:rsidRPr="008D2C2A">
        <w:rPr>
          <w:szCs w:val="24"/>
        </w:rPr>
        <w:t xml:space="preserve">, Alison Smith, Lilly Friedman, Jim Kelly, Rob Kelly, Devin Guild, Kyle Sanders, Stephen </w:t>
      </w:r>
      <w:proofErr w:type="spellStart"/>
      <w:r w:rsidRPr="008D2C2A">
        <w:rPr>
          <w:szCs w:val="24"/>
        </w:rPr>
        <w:t>Buttolph</w:t>
      </w:r>
      <w:proofErr w:type="spellEnd"/>
      <w:r w:rsidRPr="008D2C2A">
        <w:rPr>
          <w:szCs w:val="24"/>
        </w:rPr>
        <w:t>, Will Gunn, Maria Sanders, Emelia Fleck</w:t>
      </w:r>
    </w:p>
    <w:p w:rsidR="00BF5D52" w:rsidRPr="008D2C2A" w:rsidRDefault="00BF5D52" w:rsidP="00BF5D52">
      <w:pPr>
        <w:pStyle w:val="Normal1"/>
        <w:rPr>
          <w:szCs w:val="24"/>
        </w:rPr>
      </w:pPr>
    </w:p>
    <w:p w:rsidR="00BF5D52" w:rsidRPr="008D2C2A" w:rsidRDefault="00BF5D52" w:rsidP="00BF5D52">
      <w:pPr>
        <w:pStyle w:val="Normal1"/>
        <w:rPr>
          <w:szCs w:val="24"/>
        </w:rPr>
      </w:pPr>
    </w:p>
    <w:p w:rsidR="00BF5D52" w:rsidRPr="008D2C2A" w:rsidRDefault="00BF5D52" w:rsidP="00BF5D52">
      <w:pPr>
        <w:pStyle w:val="Normal1"/>
        <w:rPr>
          <w:szCs w:val="24"/>
        </w:rPr>
      </w:pPr>
    </w:p>
    <w:p w:rsidR="00BF5D52" w:rsidRPr="008D2C2A" w:rsidRDefault="00CA7091" w:rsidP="00BF5D52">
      <w:pPr>
        <w:pStyle w:val="Normal1"/>
        <w:numPr>
          <w:ilvl w:val="0"/>
          <w:numId w:val="1"/>
        </w:numPr>
        <w:rPr>
          <w:szCs w:val="24"/>
        </w:rPr>
      </w:pPr>
      <w:r w:rsidRPr="008D2C2A">
        <w:rPr>
          <w:szCs w:val="24"/>
        </w:rPr>
        <w:t>Bob Price</w:t>
      </w:r>
      <w:r w:rsidR="00BF5D52" w:rsidRPr="008D2C2A">
        <w:rPr>
          <w:szCs w:val="24"/>
        </w:rPr>
        <w:t xml:space="preserve"> called the meeting to order at 5:15 </w:t>
      </w:r>
      <w:proofErr w:type="spellStart"/>
      <w:r w:rsidR="00BF5D52" w:rsidRPr="008D2C2A">
        <w:rPr>
          <w:szCs w:val="24"/>
        </w:rPr>
        <w:t>p.m</w:t>
      </w:r>
      <w:proofErr w:type="spellEnd"/>
    </w:p>
    <w:p w:rsidR="00BF5D52" w:rsidRPr="008D2C2A" w:rsidRDefault="00BF5D52" w:rsidP="00BF5D52">
      <w:pPr>
        <w:pStyle w:val="Normal1"/>
        <w:numPr>
          <w:ilvl w:val="0"/>
          <w:numId w:val="1"/>
        </w:numPr>
        <w:rPr>
          <w:szCs w:val="24"/>
        </w:rPr>
      </w:pPr>
      <w:r w:rsidRPr="008D2C2A">
        <w:rPr>
          <w:szCs w:val="24"/>
        </w:rPr>
        <w:t>The SC</w:t>
      </w:r>
      <w:r w:rsidR="00CA7091" w:rsidRPr="008D2C2A">
        <w:rPr>
          <w:szCs w:val="24"/>
        </w:rPr>
        <w:t>C meeting minutes from November</w:t>
      </w:r>
      <w:r w:rsidRPr="008D2C2A">
        <w:rPr>
          <w:szCs w:val="24"/>
        </w:rPr>
        <w:t xml:space="preserve"> were accepted</w:t>
      </w:r>
    </w:p>
    <w:p w:rsidR="00BF5D52" w:rsidRPr="008D2C2A" w:rsidRDefault="00BF5D52" w:rsidP="00BF5D52">
      <w:pPr>
        <w:pStyle w:val="Normal1"/>
        <w:numPr>
          <w:ilvl w:val="0"/>
          <w:numId w:val="1"/>
        </w:numPr>
        <w:rPr>
          <w:szCs w:val="24"/>
        </w:rPr>
      </w:pPr>
      <w:r w:rsidRPr="008D2C2A">
        <w:rPr>
          <w:szCs w:val="24"/>
        </w:rPr>
        <w:t xml:space="preserve">Introductions </w:t>
      </w:r>
    </w:p>
    <w:p w:rsidR="00BF5D52" w:rsidRPr="008D2C2A" w:rsidRDefault="00BF5D52" w:rsidP="00BF5D52">
      <w:pPr>
        <w:pStyle w:val="Normal1"/>
        <w:numPr>
          <w:ilvl w:val="0"/>
          <w:numId w:val="1"/>
        </w:numPr>
        <w:rPr>
          <w:szCs w:val="24"/>
        </w:rPr>
      </w:pPr>
      <w:r w:rsidRPr="008D2C2A">
        <w:rPr>
          <w:szCs w:val="24"/>
        </w:rPr>
        <w:t xml:space="preserve">Will Gunn updated the committee on the progress with restructuring Academic Advisory </w:t>
      </w:r>
    </w:p>
    <w:p w:rsidR="00CA7091" w:rsidRPr="008D2C2A" w:rsidRDefault="00CF2581" w:rsidP="00CA7091">
      <w:pPr>
        <w:pStyle w:val="Normal1"/>
        <w:numPr>
          <w:ilvl w:val="0"/>
          <w:numId w:val="34"/>
        </w:numPr>
        <w:rPr>
          <w:szCs w:val="24"/>
        </w:rPr>
      </w:pPr>
      <w:r w:rsidRPr="008D2C2A">
        <w:rPr>
          <w:szCs w:val="24"/>
        </w:rPr>
        <w:t>All classes have a rough curriculum</w:t>
      </w:r>
    </w:p>
    <w:p w:rsidR="00CF2581" w:rsidRPr="008D2C2A" w:rsidRDefault="00CF2581" w:rsidP="00CA7091">
      <w:pPr>
        <w:pStyle w:val="Normal1"/>
        <w:numPr>
          <w:ilvl w:val="0"/>
          <w:numId w:val="34"/>
        </w:numPr>
        <w:rPr>
          <w:szCs w:val="24"/>
        </w:rPr>
      </w:pPr>
      <w:r w:rsidRPr="008D2C2A">
        <w:rPr>
          <w:szCs w:val="24"/>
        </w:rPr>
        <w:t xml:space="preserve">Three Senior Advisories will be piloting an engaging, web based program to introduce content such as student loans, investments and health insurance </w:t>
      </w:r>
    </w:p>
    <w:p w:rsidR="00C05CC8" w:rsidRPr="008D2C2A" w:rsidRDefault="00CF2581" w:rsidP="00C05CC8">
      <w:pPr>
        <w:pStyle w:val="Normal1"/>
        <w:numPr>
          <w:ilvl w:val="0"/>
          <w:numId w:val="35"/>
        </w:numPr>
        <w:rPr>
          <w:szCs w:val="24"/>
        </w:rPr>
      </w:pPr>
      <w:r w:rsidRPr="008D2C2A">
        <w:rPr>
          <w:szCs w:val="24"/>
        </w:rPr>
        <w:t xml:space="preserve">Bob Price complied a handout highlighting the percentages of formative and summative grading practices </w:t>
      </w:r>
    </w:p>
    <w:p w:rsidR="00C05CC8" w:rsidRPr="008D2C2A" w:rsidRDefault="00C05CC8" w:rsidP="00C05CC8">
      <w:pPr>
        <w:pStyle w:val="Normal1"/>
        <w:numPr>
          <w:ilvl w:val="0"/>
          <w:numId w:val="40"/>
        </w:numPr>
        <w:rPr>
          <w:szCs w:val="24"/>
        </w:rPr>
      </w:pPr>
      <w:r w:rsidRPr="008D2C2A">
        <w:rPr>
          <w:szCs w:val="24"/>
        </w:rPr>
        <w:t xml:space="preserve">The handout is sorted by points and percentages </w:t>
      </w:r>
    </w:p>
    <w:p w:rsidR="00C05CC8" w:rsidRPr="008D2C2A" w:rsidRDefault="00C05CC8" w:rsidP="00C05CC8">
      <w:pPr>
        <w:pStyle w:val="Normal1"/>
        <w:numPr>
          <w:ilvl w:val="2"/>
          <w:numId w:val="39"/>
        </w:numPr>
        <w:ind w:left="810" w:firstLine="990"/>
        <w:rPr>
          <w:szCs w:val="24"/>
        </w:rPr>
      </w:pPr>
      <w:r w:rsidRPr="008D2C2A">
        <w:rPr>
          <w:szCs w:val="24"/>
        </w:rPr>
        <w:t xml:space="preserve">Point System </w:t>
      </w:r>
    </w:p>
    <w:p w:rsidR="00C05CC8" w:rsidRPr="008D2C2A" w:rsidRDefault="00C05CC8" w:rsidP="00C05CC8">
      <w:pPr>
        <w:pStyle w:val="Normal1"/>
        <w:numPr>
          <w:ilvl w:val="0"/>
          <w:numId w:val="41"/>
        </w:numPr>
        <w:rPr>
          <w:szCs w:val="24"/>
        </w:rPr>
      </w:pPr>
      <w:r w:rsidRPr="008D2C2A">
        <w:rPr>
          <w:szCs w:val="24"/>
        </w:rPr>
        <w:t>Total number of points earned divided by total number of points possible equals a quarter grade</w:t>
      </w:r>
    </w:p>
    <w:p w:rsidR="00C05CC8" w:rsidRPr="008D2C2A" w:rsidRDefault="00C05CC8" w:rsidP="00C05CC8">
      <w:pPr>
        <w:pStyle w:val="Normal1"/>
        <w:numPr>
          <w:ilvl w:val="0"/>
          <w:numId w:val="42"/>
        </w:numPr>
        <w:ind w:left="2160"/>
        <w:rPr>
          <w:szCs w:val="24"/>
        </w:rPr>
      </w:pPr>
      <w:r w:rsidRPr="008D2C2A">
        <w:rPr>
          <w:szCs w:val="24"/>
        </w:rPr>
        <w:t xml:space="preserve">Percentages </w:t>
      </w:r>
    </w:p>
    <w:p w:rsidR="00C05CC8" w:rsidRPr="008D2C2A" w:rsidRDefault="00C05CC8" w:rsidP="00C05CC8">
      <w:pPr>
        <w:pStyle w:val="Normal1"/>
        <w:numPr>
          <w:ilvl w:val="0"/>
          <w:numId w:val="41"/>
        </w:numPr>
        <w:rPr>
          <w:szCs w:val="24"/>
        </w:rPr>
      </w:pPr>
      <w:r w:rsidRPr="008D2C2A">
        <w:rPr>
          <w:szCs w:val="24"/>
        </w:rPr>
        <w:t>Homework (ex: 20% of the final grade), quizzes and tests (ex: 50% of the final grade), papers and projects (ex: 30% of the final grade)</w:t>
      </w:r>
    </w:p>
    <w:p w:rsidR="00C05CC8" w:rsidRPr="008D2C2A" w:rsidRDefault="00B74BE7" w:rsidP="00B74BE7">
      <w:pPr>
        <w:pStyle w:val="Normal1"/>
        <w:numPr>
          <w:ilvl w:val="0"/>
          <w:numId w:val="40"/>
        </w:numPr>
        <w:rPr>
          <w:szCs w:val="24"/>
        </w:rPr>
      </w:pPr>
      <w:r w:rsidRPr="008D2C2A">
        <w:rPr>
          <w:szCs w:val="24"/>
        </w:rPr>
        <w:t xml:space="preserve">The handout is then sorted by competencies </w:t>
      </w:r>
    </w:p>
    <w:p w:rsidR="00B74BE7" w:rsidRPr="008D2C2A" w:rsidRDefault="00B74BE7" w:rsidP="00B74BE7">
      <w:pPr>
        <w:pStyle w:val="Normal1"/>
        <w:numPr>
          <w:ilvl w:val="0"/>
          <w:numId w:val="40"/>
        </w:numPr>
        <w:rPr>
          <w:szCs w:val="24"/>
        </w:rPr>
      </w:pPr>
      <w:r w:rsidRPr="008D2C2A">
        <w:rPr>
          <w:szCs w:val="24"/>
        </w:rPr>
        <w:t xml:space="preserve">Some teachers who teach several classes use a variety of grading practiced depending on which class they are teaching </w:t>
      </w:r>
    </w:p>
    <w:p w:rsidR="00B74BE7" w:rsidRPr="008D2C2A" w:rsidRDefault="00B74BE7" w:rsidP="00B74BE7">
      <w:pPr>
        <w:pStyle w:val="Normal1"/>
        <w:numPr>
          <w:ilvl w:val="0"/>
          <w:numId w:val="40"/>
        </w:numPr>
        <w:rPr>
          <w:szCs w:val="24"/>
        </w:rPr>
      </w:pPr>
      <w:r w:rsidRPr="008D2C2A">
        <w:rPr>
          <w:szCs w:val="24"/>
        </w:rPr>
        <w:t xml:space="preserve">The question was asked, if a teacher has more points in a summative section does that determine that they base their grades primarily on tests and quizzes? </w:t>
      </w:r>
    </w:p>
    <w:p w:rsidR="00B74BE7" w:rsidRPr="008D2C2A" w:rsidRDefault="00B74BE7" w:rsidP="00B74BE7">
      <w:pPr>
        <w:pStyle w:val="Normal1"/>
        <w:numPr>
          <w:ilvl w:val="0"/>
          <w:numId w:val="42"/>
        </w:numPr>
        <w:ind w:left="2160"/>
        <w:rPr>
          <w:szCs w:val="24"/>
        </w:rPr>
      </w:pPr>
      <w:r w:rsidRPr="008D2C2A">
        <w:rPr>
          <w:szCs w:val="24"/>
        </w:rPr>
        <w:t xml:space="preserve">Tests, quizzes, projects; summative is based on </w:t>
      </w:r>
      <w:r w:rsidR="006661AE" w:rsidRPr="008D2C2A">
        <w:rPr>
          <w:szCs w:val="24"/>
        </w:rPr>
        <w:t xml:space="preserve">production and proficiency </w:t>
      </w:r>
    </w:p>
    <w:p w:rsidR="00CF2581" w:rsidRPr="008D2C2A" w:rsidRDefault="006661AE" w:rsidP="006661AE">
      <w:pPr>
        <w:pStyle w:val="Normal1"/>
        <w:numPr>
          <w:ilvl w:val="0"/>
          <w:numId w:val="43"/>
        </w:numPr>
        <w:ind w:left="1440"/>
        <w:rPr>
          <w:szCs w:val="24"/>
        </w:rPr>
      </w:pPr>
      <w:r w:rsidRPr="008D2C2A">
        <w:rPr>
          <w:szCs w:val="24"/>
        </w:rPr>
        <w:t xml:space="preserve">The question was asked, as a school, does it matter whether we have teachers who use points or categories? Does it make a difference? Is it okay to do both? </w:t>
      </w:r>
    </w:p>
    <w:p w:rsidR="006661AE" w:rsidRPr="008D2C2A" w:rsidRDefault="006661AE" w:rsidP="006661AE">
      <w:pPr>
        <w:pStyle w:val="Normal1"/>
        <w:numPr>
          <w:ilvl w:val="0"/>
          <w:numId w:val="42"/>
        </w:numPr>
        <w:ind w:left="2160"/>
        <w:rPr>
          <w:szCs w:val="24"/>
        </w:rPr>
      </w:pPr>
      <w:r w:rsidRPr="008D2C2A">
        <w:rPr>
          <w:szCs w:val="24"/>
        </w:rPr>
        <w:t>It will depend on the course, for example, within CTE, Art, and Lab based Sciences there are going to be more formative assessments due to the nature of the course</w:t>
      </w:r>
    </w:p>
    <w:p w:rsidR="006661AE" w:rsidRPr="008D2C2A" w:rsidRDefault="006661AE" w:rsidP="006661AE">
      <w:pPr>
        <w:pStyle w:val="Normal1"/>
        <w:numPr>
          <w:ilvl w:val="0"/>
          <w:numId w:val="43"/>
        </w:numPr>
        <w:ind w:left="1440"/>
        <w:rPr>
          <w:szCs w:val="24"/>
        </w:rPr>
      </w:pPr>
      <w:r w:rsidRPr="008D2C2A">
        <w:rPr>
          <w:szCs w:val="24"/>
        </w:rPr>
        <w:lastRenderedPageBreak/>
        <w:t xml:space="preserve">Currently, students enrolled in the same course, who turn in the same amount of work </w:t>
      </w:r>
      <w:r w:rsidR="00C8207D" w:rsidRPr="008D2C2A">
        <w:rPr>
          <w:szCs w:val="24"/>
        </w:rPr>
        <w:t>and receive the same scores on the same assignments, can receive a different grade depending on whether not the grading system is by points or percentages. Is that a problem?</w:t>
      </w:r>
    </w:p>
    <w:p w:rsidR="00C8207D" w:rsidRPr="008D2C2A" w:rsidRDefault="00C8207D" w:rsidP="00C8207D">
      <w:pPr>
        <w:pStyle w:val="Normal1"/>
        <w:numPr>
          <w:ilvl w:val="0"/>
          <w:numId w:val="42"/>
        </w:numPr>
        <w:ind w:left="2160"/>
        <w:rPr>
          <w:szCs w:val="24"/>
        </w:rPr>
      </w:pPr>
      <w:r w:rsidRPr="008D2C2A">
        <w:rPr>
          <w:szCs w:val="24"/>
        </w:rPr>
        <w:t xml:space="preserve">There needs to be </w:t>
      </w:r>
      <w:proofErr w:type="gramStart"/>
      <w:r w:rsidRPr="008D2C2A">
        <w:rPr>
          <w:szCs w:val="24"/>
        </w:rPr>
        <w:t>a</w:t>
      </w:r>
      <w:proofErr w:type="gramEnd"/>
      <w:r w:rsidRPr="008D2C2A">
        <w:rPr>
          <w:szCs w:val="24"/>
        </w:rPr>
        <w:t xml:space="preserve"> overall respect for the individuality of teachers and their courses. Semester exams are common and work may be similar, but the overall course will never be the same </w:t>
      </w:r>
    </w:p>
    <w:p w:rsidR="00C8207D" w:rsidRPr="008D2C2A" w:rsidRDefault="00C8207D" w:rsidP="00C8207D">
      <w:pPr>
        <w:pStyle w:val="Normal1"/>
        <w:numPr>
          <w:ilvl w:val="0"/>
          <w:numId w:val="43"/>
        </w:numPr>
        <w:ind w:left="1440"/>
        <w:rPr>
          <w:szCs w:val="24"/>
        </w:rPr>
      </w:pPr>
      <w:r w:rsidRPr="008D2C2A">
        <w:rPr>
          <w:szCs w:val="24"/>
        </w:rPr>
        <w:t>Should there be guidelines concerning formative and summative grades between classes?</w:t>
      </w:r>
    </w:p>
    <w:p w:rsidR="00C8207D" w:rsidRPr="008D2C2A" w:rsidRDefault="00224CD0" w:rsidP="00C8207D">
      <w:pPr>
        <w:pStyle w:val="Normal1"/>
        <w:numPr>
          <w:ilvl w:val="0"/>
          <w:numId w:val="42"/>
        </w:numPr>
        <w:ind w:left="2160"/>
        <w:rPr>
          <w:szCs w:val="24"/>
        </w:rPr>
      </w:pPr>
      <w:r w:rsidRPr="008D2C2A">
        <w:rPr>
          <w:szCs w:val="24"/>
        </w:rPr>
        <w:t xml:space="preserve">It is nice to see development levels throughout a class and be able to know where improvement needs to occur without a grade being based on one test or exam. This approach is less frustrating as a student </w:t>
      </w:r>
    </w:p>
    <w:p w:rsidR="00224CD0" w:rsidRPr="008D2C2A" w:rsidRDefault="00224CD0" w:rsidP="00C8207D">
      <w:pPr>
        <w:pStyle w:val="Normal1"/>
        <w:numPr>
          <w:ilvl w:val="0"/>
          <w:numId w:val="42"/>
        </w:numPr>
        <w:ind w:left="2160"/>
        <w:rPr>
          <w:szCs w:val="24"/>
        </w:rPr>
      </w:pPr>
      <w:r w:rsidRPr="008D2C2A">
        <w:rPr>
          <w:szCs w:val="24"/>
        </w:rPr>
        <w:t>As we talk about competencies the emphasis levels on summative assessment</w:t>
      </w:r>
      <w:r w:rsidR="00151770" w:rsidRPr="008D2C2A">
        <w:rPr>
          <w:szCs w:val="24"/>
        </w:rPr>
        <w:t xml:space="preserve">, how will this effect the over all student work ethic? </w:t>
      </w:r>
      <w:r w:rsidRPr="008D2C2A">
        <w:rPr>
          <w:szCs w:val="24"/>
        </w:rPr>
        <w:t>If</w:t>
      </w:r>
      <w:r w:rsidR="00151770" w:rsidRPr="008D2C2A">
        <w:rPr>
          <w:szCs w:val="24"/>
        </w:rPr>
        <w:t xml:space="preserve"> teachers philosophically</w:t>
      </w:r>
      <w:r w:rsidRPr="008D2C2A">
        <w:rPr>
          <w:szCs w:val="24"/>
        </w:rPr>
        <w:t xml:space="preserve"> say that the formative assessment</w:t>
      </w:r>
      <w:r w:rsidR="00151770" w:rsidRPr="008D2C2A">
        <w:rPr>
          <w:szCs w:val="24"/>
        </w:rPr>
        <w:t>s</w:t>
      </w:r>
      <w:r w:rsidRPr="008D2C2A">
        <w:rPr>
          <w:szCs w:val="24"/>
        </w:rPr>
        <w:t xml:space="preserve"> do not matter </w:t>
      </w:r>
      <w:r w:rsidR="00151770" w:rsidRPr="008D2C2A">
        <w:rPr>
          <w:szCs w:val="24"/>
        </w:rPr>
        <w:t>towards grades and the</w:t>
      </w:r>
      <w:r w:rsidRPr="008D2C2A">
        <w:rPr>
          <w:szCs w:val="24"/>
        </w:rPr>
        <w:t xml:space="preserve"> </w:t>
      </w:r>
      <w:r w:rsidR="00151770" w:rsidRPr="008D2C2A">
        <w:rPr>
          <w:szCs w:val="24"/>
        </w:rPr>
        <w:t>summative</w:t>
      </w:r>
      <w:r w:rsidRPr="008D2C2A">
        <w:rPr>
          <w:szCs w:val="24"/>
        </w:rPr>
        <w:t xml:space="preserve"> assessment is the </w:t>
      </w:r>
      <w:r w:rsidR="00151770" w:rsidRPr="008D2C2A">
        <w:rPr>
          <w:szCs w:val="24"/>
        </w:rPr>
        <w:t>main focus, a</w:t>
      </w:r>
      <w:r w:rsidRPr="008D2C2A">
        <w:rPr>
          <w:szCs w:val="24"/>
        </w:rPr>
        <w:t>re teachers telling students t</w:t>
      </w:r>
      <w:r w:rsidR="00151770" w:rsidRPr="008D2C2A">
        <w:rPr>
          <w:szCs w:val="24"/>
        </w:rPr>
        <w:t xml:space="preserve">hat it is not about the process, only the product? </w:t>
      </w:r>
      <w:r w:rsidRPr="008D2C2A">
        <w:rPr>
          <w:szCs w:val="24"/>
        </w:rPr>
        <w:t xml:space="preserve"> </w:t>
      </w:r>
    </w:p>
    <w:p w:rsidR="00151770" w:rsidRPr="008D2C2A" w:rsidRDefault="00151770" w:rsidP="00151770">
      <w:pPr>
        <w:pStyle w:val="Normal1"/>
        <w:numPr>
          <w:ilvl w:val="0"/>
          <w:numId w:val="41"/>
        </w:numPr>
        <w:rPr>
          <w:szCs w:val="24"/>
        </w:rPr>
      </w:pPr>
      <w:r w:rsidRPr="008D2C2A">
        <w:rPr>
          <w:szCs w:val="24"/>
        </w:rPr>
        <w:t>This could become a cultural shift from the process being important to only the product being the focus</w:t>
      </w:r>
    </w:p>
    <w:p w:rsidR="00151770" w:rsidRPr="008D2C2A" w:rsidRDefault="00151770" w:rsidP="00151770">
      <w:pPr>
        <w:pStyle w:val="Normal1"/>
        <w:numPr>
          <w:ilvl w:val="0"/>
          <w:numId w:val="43"/>
        </w:numPr>
        <w:ind w:left="1440"/>
        <w:rPr>
          <w:szCs w:val="24"/>
        </w:rPr>
      </w:pPr>
      <w:r w:rsidRPr="008D2C2A">
        <w:rPr>
          <w:szCs w:val="24"/>
        </w:rPr>
        <w:t xml:space="preserve">The results can be skewed with percentage grades </w:t>
      </w:r>
    </w:p>
    <w:p w:rsidR="00151770" w:rsidRPr="008D2C2A" w:rsidRDefault="007072EF" w:rsidP="00151770">
      <w:pPr>
        <w:pStyle w:val="Normal1"/>
        <w:numPr>
          <w:ilvl w:val="0"/>
          <w:numId w:val="44"/>
        </w:numPr>
        <w:rPr>
          <w:szCs w:val="24"/>
        </w:rPr>
      </w:pPr>
      <w:r w:rsidRPr="008D2C2A">
        <w:rPr>
          <w:szCs w:val="24"/>
        </w:rPr>
        <w:t xml:space="preserve">In the past </w:t>
      </w:r>
      <w:r w:rsidR="00B939C7" w:rsidRPr="008D2C2A">
        <w:rPr>
          <w:szCs w:val="24"/>
        </w:rPr>
        <w:t xml:space="preserve">there was an instance with </w:t>
      </w:r>
      <w:r w:rsidRPr="008D2C2A">
        <w:rPr>
          <w:szCs w:val="24"/>
        </w:rPr>
        <w:t xml:space="preserve">60% of a grade percentage was based on </w:t>
      </w:r>
      <w:r w:rsidR="00B939C7" w:rsidRPr="008D2C2A">
        <w:rPr>
          <w:szCs w:val="24"/>
        </w:rPr>
        <w:t>a single third quarter test, one grade was given during that</w:t>
      </w:r>
      <w:r w:rsidRPr="008D2C2A">
        <w:rPr>
          <w:szCs w:val="24"/>
        </w:rPr>
        <w:t xml:space="preserve"> quarter making the quarter test worth more than the final exam </w:t>
      </w:r>
    </w:p>
    <w:p w:rsidR="00B939C7" w:rsidRPr="008D2C2A" w:rsidRDefault="00B939C7" w:rsidP="00151770">
      <w:pPr>
        <w:pStyle w:val="Normal1"/>
        <w:numPr>
          <w:ilvl w:val="0"/>
          <w:numId w:val="44"/>
        </w:numPr>
        <w:rPr>
          <w:szCs w:val="24"/>
        </w:rPr>
      </w:pPr>
      <w:r w:rsidRPr="008D2C2A">
        <w:rPr>
          <w:szCs w:val="24"/>
        </w:rPr>
        <w:t xml:space="preserve">Point systems seem to create a better handle on perspective </w:t>
      </w:r>
    </w:p>
    <w:p w:rsidR="00B939C7" w:rsidRPr="008D2C2A" w:rsidRDefault="00B939C7" w:rsidP="00151770">
      <w:pPr>
        <w:pStyle w:val="Normal1"/>
        <w:numPr>
          <w:ilvl w:val="0"/>
          <w:numId w:val="44"/>
        </w:numPr>
        <w:rPr>
          <w:szCs w:val="24"/>
        </w:rPr>
      </w:pPr>
      <w:r w:rsidRPr="008D2C2A">
        <w:rPr>
          <w:szCs w:val="24"/>
        </w:rPr>
        <w:t>Should there be a policy?</w:t>
      </w:r>
    </w:p>
    <w:p w:rsidR="00B939C7" w:rsidRPr="008D2C2A" w:rsidRDefault="00B939C7" w:rsidP="00151770">
      <w:pPr>
        <w:pStyle w:val="Normal1"/>
        <w:numPr>
          <w:ilvl w:val="0"/>
          <w:numId w:val="44"/>
        </w:numPr>
        <w:rPr>
          <w:szCs w:val="24"/>
        </w:rPr>
      </w:pPr>
      <w:r w:rsidRPr="008D2C2A">
        <w:rPr>
          <w:szCs w:val="24"/>
        </w:rPr>
        <w:t xml:space="preserve">What is the value of extra credit? How does it fit with competencies? </w:t>
      </w:r>
      <w:r w:rsidR="006B6F55" w:rsidRPr="008D2C2A">
        <w:rPr>
          <w:szCs w:val="24"/>
        </w:rPr>
        <w:t>Is it fair for all students?</w:t>
      </w:r>
    </w:p>
    <w:p w:rsidR="00B939C7" w:rsidRPr="008D2C2A" w:rsidRDefault="00B939C7" w:rsidP="00B939C7">
      <w:pPr>
        <w:pStyle w:val="Normal1"/>
        <w:numPr>
          <w:ilvl w:val="0"/>
          <w:numId w:val="41"/>
        </w:numPr>
        <w:rPr>
          <w:szCs w:val="24"/>
        </w:rPr>
      </w:pPr>
      <w:r w:rsidRPr="008D2C2A">
        <w:rPr>
          <w:szCs w:val="24"/>
        </w:rPr>
        <w:t>If a student is not competent in writing but receives a passing grade due to extra credit how does that support the system? Could a student have a</w:t>
      </w:r>
      <w:r w:rsidR="004D5613" w:rsidRPr="008D2C2A">
        <w:rPr>
          <w:szCs w:val="24"/>
        </w:rPr>
        <w:t>n</w:t>
      </w:r>
      <w:r w:rsidRPr="008D2C2A">
        <w:rPr>
          <w:szCs w:val="24"/>
        </w:rPr>
        <w:t xml:space="preserve"> A average but in actuality have a C if there was not extra credit offered? How does this work?</w:t>
      </w:r>
    </w:p>
    <w:p w:rsidR="00B939C7" w:rsidRPr="008D2C2A" w:rsidRDefault="00B939C7" w:rsidP="00D72049">
      <w:pPr>
        <w:pStyle w:val="Normal1"/>
        <w:numPr>
          <w:ilvl w:val="0"/>
          <w:numId w:val="35"/>
        </w:numPr>
        <w:rPr>
          <w:szCs w:val="24"/>
        </w:rPr>
      </w:pPr>
      <w:r w:rsidRPr="008D2C2A">
        <w:rPr>
          <w:szCs w:val="24"/>
        </w:rPr>
        <w:t xml:space="preserve">Bob suggested creating a staff survey concerning late work, grading systems, averaging, scales, what is the purpose of grading, </w:t>
      </w:r>
      <w:r w:rsidR="004D5613" w:rsidRPr="008D2C2A">
        <w:rPr>
          <w:szCs w:val="24"/>
        </w:rPr>
        <w:t xml:space="preserve">homework, </w:t>
      </w:r>
      <w:r w:rsidRPr="008D2C2A">
        <w:rPr>
          <w:szCs w:val="24"/>
        </w:rPr>
        <w:t>incompletes, re-</w:t>
      </w:r>
      <w:bookmarkStart w:id="0" w:name="_GoBack"/>
      <w:bookmarkEnd w:id="0"/>
      <w:r w:rsidRPr="008D2C2A">
        <w:rPr>
          <w:szCs w:val="24"/>
        </w:rPr>
        <w:t xml:space="preserve">do’s, </w:t>
      </w:r>
      <w:r w:rsidR="004D5613" w:rsidRPr="008D2C2A">
        <w:rPr>
          <w:szCs w:val="24"/>
        </w:rPr>
        <w:t>the philosophies behind their systems</w:t>
      </w:r>
    </w:p>
    <w:p w:rsidR="004D5613" w:rsidRPr="008D2C2A" w:rsidRDefault="00E305E4" w:rsidP="00D72049">
      <w:pPr>
        <w:pStyle w:val="Normal1"/>
        <w:numPr>
          <w:ilvl w:val="0"/>
          <w:numId w:val="43"/>
        </w:numPr>
        <w:ind w:left="1170"/>
        <w:rPr>
          <w:szCs w:val="24"/>
        </w:rPr>
      </w:pPr>
      <w:r w:rsidRPr="008D2C2A">
        <w:rPr>
          <w:szCs w:val="24"/>
        </w:rPr>
        <w:t xml:space="preserve">This information collected from the staff will give the committee a better idea of how to proceed with answering some of the philosophies questions before looking to policy changes and guidelines </w:t>
      </w:r>
    </w:p>
    <w:p w:rsidR="00B939C7" w:rsidRPr="008D2C2A" w:rsidRDefault="006D4A44" w:rsidP="00D72049">
      <w:pPr>
        <w:pStyle w:val="Normal1"/>
        <w:numPr>
          <w:ilvl w:val="0"/>
          <w:numId w:val="43"/>
        </w:numPr>
        <w:ind w:left="1170"/>
        <w:rPr>
          <w:szCs w:val="24"/>
        </w:rPr>
      </w:pPr>
      <w:r w:rsidRPr="008D2C2A">
        <w:rPr>
          <w:szCs w:val="24"/>
        </w:rPr>
        <w:t xml:space="preserve">Do we believe that a 60 is a passing grade or should it be a 70? Should D’s be eliminated, just having A, B, C and F? </w:t>
      </w:r>
    </w:p>
    <w:p w:rsidR="006D4A44" w:rsidRPr="008D2C2A" w:rsidRDefault="006D4A44" w:rsidP="00D72049">
      <w:pPr>
        <w:pStyle w:val="Normal1"/>
        <w:numPr>
          <w:ilvl w:val="0"/>
          <w:numId w:val="47"/>
        </w:numPr>
        <w:ind w:left="2160"/>
        <w:rPr>
          <w:szCs w:val="24"/>
        </w:rPr>
      </w:pPr>
      <w:r w:rsidRPr="008D2C2A">
        <w:rPr>
          <w:szCs w:val="24"/>
        </w:rPr>
        <w:lastRenderedPageBreak/>
        <w:t xml:space="preserve">Bow High School has this system, the result has been that instead of inflating things it actually shifted everything down so that a B was what an A had been </w:t>
      </w:r>
    </w:p>
    <w:p w:rsidR="006D4A44" w:rsidRPr="008D2C2A" w:rsidRDefault="006D4A44" w:rsidP="006D4A44">
      <w:pPr>
        <w:pStyle w:val="Normal1"/>
        <w:numPr>
          <w:ilvl w:val="0"/>
          <w:numId w:val="41"/>
        </w:numPr>
        <w:rPr>
          <w:szCs w:val="24"/>
        </w:rPr>
      </w:pPr>
      <w:r w:rsidRPr="008D2C2A">
        <w:rPr>
          <w:szCs w:val="24"/>
        </w:rPr>
        <w:t xml:space="preserve">The current PRHS earned time policy is based on an old grading system when a 93-100% was considered an A </w:t>
      </w:r>
    </w:p>
    <w:p w:rsidR="00D72049" w:rsidRPr="008D2C2A" w:rsidRDefault="00D72049" w:rsidP="00D72049">
      <w:pPr>
        <w:pStyle w:val="Normal1"/>
        <w:numPr>
          <w:ilvl w:val="0"/>
          <w:numId w:val="45"/>
        </w:numPr>
        <w:ind w:left="2160"/>
        <w:rPr>
          <w:szCs w:val="24"/>
        </w:rPr>
      </w:pPr>
      <w:r w:rsidRPr="008D2C2A">
        <w:rPr>
          <w:szCs w:val="24"/>
        </w:rPr>
        <w:t xml:space="preserve">Incompletes (NYC) </w:t>
      </w:r>
    </w:p>
    <w:p w:rsidR="00D72049" w:rsidRPr="008D2C2A" w:rsidRDefault="00D72049" w:rsidP="00D72049">
      <w:pPr>
        <w:pStyle w:val="Normal1"/>
        <w:numPr>
          <w:ilvl w:val="0"/>
          <w:numId w:val="46"/>
        </w:numPr>
        <w:rPr>
          <w:szCs w:val="24"/>
        </w:rPr>
      </w:pPr>
      <w:r w:rsidRPr="008D2C2A">
        <w:rPr>
          <w:szCs w:val="24"/>
        </w:rPr>
        <w:t xml:space="preserve">If a student has not accomplished enough information to complete a grade it is considered incomplete.  </w:t>
      </w:r>
    </w:p>
    <w:p w:rsidR="00D72049" w:rsidRPr="008D2C2A" w:rsidRDefault="00D72049" w:rsidP="00D72049">
      <w:pPr>
        <w:pStyle w:val="Normal1"/>
        <w:numPr>
          <w:ilvl w:val="0"/>
          <w:numId w:val="46"/>
        </w:numPr>
        <w:rPr>
          <w:szCs w:val="24"/>
        </w:rPr>
      </w:pPr>
      <w:r w:rsidRPr="008D2C2A">
        <w:rPr>
          <w:szCs w:val="24"/>
        </w:rPr>
        <w:t>If a student is in school they can, at any point and time, make up the competency through credit recovery or online classes</w:t>
      </w:r>
    </w:p>
    <w:p w:rsidR="00D72049" w:rsidRPr="008D2C2A" w:rsidRDefault="00D72049" w:rsidP="00D72049">
      <w:pPr>
        <w:pStyle w:val="Normal1"/>
        <w:numPr>
          <w:ilvl w:val="0"/>
          <w:numId w:val="46"/>
        </w:numPr>
        <w:rPr>
          <w:szCs w:val="24"/>
        </w:rPr>
      </w:pPr>
      <w:r w:rsidRPr="008D2C2A">
        <w:rPr>
          <w:szCs w:val="24"/>
        </w:rPr>
        <w:t>If a student transfers schools before the competency is completed it becomes an F</w:t>
      </w:r>
    </w:p>
    <w:p w:rsidR="00CE6505" w:rsidRPr="008D2C2A" w:rsidRDefault="00D72049" w:rsidP="00D72049">
      <w:pPr>
        <w:pStyle w:val="Normal1"/>
        <w:numPr>
          <w:ilvl w:val="0"/>
          <w:numId w:val="48"/>
        </w:numPr>
        <w:ind w:left="1170"/>
        <w:rPr>
          <w:szCs w:val="24"/>
        </w:rPr>
      </w:pPr>
      <w:r w:rsidRPr="008D2C2A">
        <w:rPr>
          <w:szCs w:val="24"/>
        </w:rPr>
        <w:t xml:space="preserve">Students transitioning from Elementary school into the PRHS system of grading have been shocked that they can complete all of their homework and still not be doing academically well in a class. Being transparent with the transition would help students </w:t>
      </w:r>
      <w:r w:rsidR="00CE6505" w:rsidRPr="008D2C2A">
        <w:rPr>
          <w:szCs w:val="24"/>
        </w:rPr>
        <w:t xml:space="preserve">with the adjustment </w:t>
      </w:r>
    </w:p>
    <w:p w:rsidR="00D72049" w:rsidRPr="008D2C2A" w:rsidRDefault="00CE6505" w:rsidP="00CE6505">
      <w:pPr>
        <w:pStyle w:val="Normal1"/>
        <w:numPr>
          <w:ilvl w:val="0"/>
          <w:numId w:val="45"/>
        </w:numPr>
        <w:ind w:left="2160"/>
        <w:rPr>
          <w:szCs w:val="24"/>
        </w:rPr>
      </w:pPr>
      <w:r w:rsidRPr="008D2C2A">
        <w:rPr>
          <w:szCs w:val="24"/>
        </w:rPr>
        <w:t xml:space="preserve">There needs to be an emphasis for incoming Freshmen on homework completion, study skills and writing assessments </w:t>
      </w:r>
    </w:p>
    <w:p w:rsidR="00CE6505" w:rsidRPr="008D2C2A" w:rsidRDefault="00CE6505" w:rsidP="00CE6505">
      <w:pPr>
        <w:pStyle w:val="Normal1"/>
        <w:numPr>
          <w:ilvl w:val="0"/>
          <w:numId w:val="48"/>
        </w:numPr>
        <w:ind w:left="1170"/>
        <w:rPr>
          <w:szCs w:val="24"/>
        </w:rPr>
      </w:pPr>
      <w:r w:rsidRPr="008D2C2A">
        <w:rPr>
          <w:szCs w:val="24"/>
        </w:rPr>
        <w:t xml:space="preserve">It was recommended that if we move forward with a philosophical approach we need to start with the question, what is a high school graduate? How are we educating them? What are we hoping that each student knows as they exit PRHS? What is it in each subject areas that students should leave knowing?  The basic questions should be answered first. </w:t>
      </w:r>
    </w:p>
    <w:p w:rsidR="00CE6505" w:rsidRPr="008D2C2A" w:rsidRDefault="00CE6505" w:rsidP="00CE6505">
      <w:pPr>
        <w:pStyle w:val="Normal1"/>
        <w:numPr>
          <w:ilvl w:val="0"/>
          <w:numId w:val="45"/>
        </w:numPr>
        <w:ind w:left="2160"/>
        <w:rPr>
          <w:szCs w:val="24"/>
        </w:rPr>
      </w:pPr>
      <w:r w:rsidRPr="008D2C2A">
        <w:rPr>
          <w:szCs w:val="24"/>
        </w:rPr>
        <w:t xml:space="preserve">Higher education is undergoing reform because as a country we are examining the increased cost of education compared to the quality of the education. What does it mean to be a quality-educated citizen in our society? </w:t>
      </w:r>
    </w:p>
    <w:p w:rsidR="00CE6505" w:rsidRPr="008D2C2A" w:rsidRDefault="006B6F55" w:rsidP="00CE6505">
      <w:pPr>
        <w:pStyle w:val="Normal1"/>
        <w:numPr>
          <w:ilvl w:val="0"/>
          <w:numId w:val="48"/>
        </w:numPr>
        <w:ind w:left="1170"/>
        <w:rPr>
          <w:szCs w:val="24"/>
        </w:rPr>
      </w:pPr>
      <w:r w:rsidRPr="008D2C2A">
        <w:rPr>
          <w:szCs w:val="24"/>
        </w:rPr>
        <w:t xml:space="preserve">Mr. Parsons suggested that the SCC, along </w:t>
      </w:r>
      <w:r w:rsidR="004900F0" w:rsidRPr="008D2C2A">
        <w:rPr>
          <w:szCs w:val="24"/>
        </w:rPr>
        <w:t xml:space="preserve">with </w:t>
      </w:r>
      <w:r w:rsidRPr="008D2C2A">
        <w:rPr>
          <w:szCs w:val="24"/>
        </w:rPr>
        <w:t>collecting info</w:t>
      </w:r>
      <w:r w:rsidR="004900F0" w:rsidRPr="008D2C2A">
        <w:rPr>
          <w:szCs w:val="24"/>
        </w:rPr>
        <w:t>rmation from the staff, receive</w:t>
      </w:r>
      <w:r w:rsidRPr="008D2C2A">
        <w:rPr>
          <w:szCs w:val="24"/>
        </w:rPr>
        <w:t xml:space="preserve"> input from the students as well as we move forward</w:t>
      </w:r>
    </w:p>
    <w:p w:rsidR="006B6F55" w:rsidRPr="008D2C2A" w:rsidRDefault="006B6F55" w:rsidP="006B6F55">
      <w:pPr>
        <w:pStyle w:val="Normal1"/>
        <w:numPr>
          <w:ilvl w:val="0"/>
          <w:numId w:val="45"/>
        </w:numPr>
        <w:ind w:left="2160"/>
        <w:rPr>
          <w:szCs w:val="24"/>
        </w:rPr>
      </w:pPr>
      <w:r w:rsidRPr="008D2C2A">
        <w:rPr>
          <w:szCs w:val="24"/>
        </w:rPr>
        <w:t xml:space="preserve">Allowing teachers academic freedom is extremely important </w:t>
      </w:r>
    </w:p>
    <w:p w:rsidR="006B6F55" w:rsidRPr="008D2C2A" w:rsidRDefault="006B6F55" w:rsidP="006B6F55">
      <w:pPr>
        <w:pStyle w:val="Normal1"/>
        <w:numPr>
          <w:ilvl w:val="0"/>
          <w:numId w:val="35"/>
        </w:numPr>
        <w:rPr>
          <w:szCs w:val="24"/>
        </w:rPr>
      </w:pPr>
      <w:r w:rsidRPr="008D2C2A">
        <w:rPr>
          <w:szCs w:val="24"/>
        </w:rPr>
        <w:t xml:space="preserve">Students were asked if they think that grading is fair? Do they think that they have learned something at the end of a course? </w:t>
      </w:r>
    </w:p>
    <w:p w:rsidR="002A2A40" w:rsidRPr="008D2C2A" w:rsidRDefault="006B6F55" w:rsidP="002A2A40">
      <w:pPr>
        <w:pStyle w:val="Normal1"/>
        <w:numPr>
          <w:ilvl w:val="0"/>
          <w:numId w:val="48"/>
        </w:numPr>
        <w:ind w:left="1170"/>
        <w:rPr>
          <w:szCs w:val="24"/>
        </w:rPr>
      </w:pPr>
      <w:r w:rsidRPr="008D2C2A">
        <w:rPr>
          <w:szCs w:val="24"/>
        </w:rPr>
        <w:t>It was stated that although the concept of competencies is understood and valued, all students</w:t>
      </w:r>
      <w:r w:rsidR="002A2A40" w:rsidRPr="008D2C2A">
        <w:rPr>
          <w:szCs w:val="24"/>
        </w:rPr>
        <w:t xml:space="preserve"> have strengths and weaknesses throughout the curriculum.  If every student needs to pass every competency throughout the curriculum, will some students be forced to take a lower level in a course to pass a particular competency if they are struggling? What if they are successful at 80% of honors and struggling with 20%, does this mean that they cannot take the course? It is perceived that all students need to be perfect (competent) in every subject. Students want a challenge, but a lower level class that they can easy pass might be a better option than not meeting all of the competencies </w:t>
      </w:r>
    </w:p>
    <w:p w:rsidR="002A2A40" w:rsidRPr="008D2C2A" w:rsidRDefault="002A2A40" w:rsidP="002A2A40">
      <w:pPr>
        <w:pStyle w:val="Normal1"/>
        <w:numPr>
          <w:ilvl w:val="0"/>
          <w:numId w:val="45"/>
        </w:numPr>
        <w:ind w:left="1890"/>
        <w:rPr>
          <w:szCs w:val="24"/>
        </w:rPr>
      </w:pPr>
      <w:r w:rsidRPr="008D2C2A">
        <w:rPr>
          <w:szCs w:val="24"/>
        </w:rPr>
        <w:lastRenderedPageBreak/>
        <w:t xml:space="preserve">Competency’s are set at 60-70%, which should not be difficult to achieve or discourage students from enrolling </w:t>
      </w:r>
      <w:r w:rsidR="00104293" w:rsidRPr="008D2C2A">
        <w:rPr>
          <w:szCs w:val="24"/>
        </w:rPr>
        <w:t>in an honors class</w:t>
      </w:r>
    </w:p>
    <w:p w:rsidR="002A2A40" w:rsidRPr="008D2C2A" w:rsidRDefault="002A2A40" w:rsidP="002A2A40">
      <w:pPr>
        <w:pStyle w:val="Normal1"/>
        <w:numPr>
          <w:ilvl w:val="0"/>
          <w:numId w:val="45"/>
        </w:numPr>
        <w:ind w:left="1890"/>
        <w:rPr>
          <w:szCs w:val="24"/>
        </w:rPr>
      </w:pPr>
      <w:r w:rsidRPr="008D2C2A">
        <w:rPr>
          <w:szCs w:val="24"/>
        </w:rPr>
        <w:t>There is a spectrum within competencies</w:t>
      </w:r>
    </w:p>
    <w:p w:rsidR="009732CE" w:rsidRPr="008D2C2A" w:rsidRDefault="002A2A40" w:rsidP="00104293">
      <w:pPr>
        <w:pStyle w:val="Normal1"/>
        <w:numPr>
          <w:ilvl w:val="0"/>
          <w:numId w:val="49"/>
        </w:numPr>
        <w:rPr>
          <w:szCs w:val="24"/>
        </w:rPr>
      </w:pPr>
      <w:r w:rsidRPr="008D2C2A">
        <w:rPr>
          <w:szCs w:val="24"/>
        </w:rPr>
        <w:t xml:space="preserve">The knowledge surrounding competencies is limited </w:t>
      </w:r>
    </w:p>
    <w:p w:rsidR="009732CE" w:rsidRPr="008D2C2A" w:rsidRDefault="009732CE" w:rsidP="009732CE">
      <w:pPr>
        <w:pStyle w:val="Normal1"/>
        <w:ind w:left="4410"/>
        <w:rPr>
          <w:szCs w:val="24"/>
        </w:rPr>
      </w:pPr>
    </w:p>
    <w:p w:rsidR="009732CE" w:rsidRPr="008D2C2A" w:rsidRDefault="00CF2581" w:rsidP="00104293">
      <w:pPr>
        <w:pStyle w:val="Normal1"/>
        <w:rPr>
          <w:szCs w:val="24"/>
        </w:rPr>
      </w:pPr>
      <w:r w:rsidRPr="008D2C2A">
        <w:rPr>
          <w:szCs w:val="24"/>
        </w:rPr>
        <w:t>The meeting was adjourned at 6:1</w:t>
      </w:r>
      <w:r w:rsidR="009732CE" w:rsidRPr="008D2C2A">
        <w:rPr>
          <w:szCs w:val="24"/>
        </w:rPr>
        <w:t xml:space="preserve">0 pm </w:t>
      </w:r>
    </w:p>
    <w:p w:rsidR="009732CE" w:rsidRPr="008D2C2A" w:rsidRDefault="009732CE" w:rsidP="009732CE">
      <w:pPr>
        <w:pStyle w:val="Normal1"/>
        <w:rPr>
          <w:szCs w:val="24"/>
        </w:rPr>
      </w:pPr>
    </w:p>
    <w:p w:rsidR="009732CE" w:rsidRPr="008D2C2A" w:rsidRDefault="009732CE" w:rsidP="009732CE">
      <w:pPr>
        <w:pStyle w:val="Normal1"/>
        <w:rPr>
          <w:szCs w:val="24"/>
        </w:rPr>
      </w:pPr>
      <w:r w:rsidRPr="008D2C2A">
        <w:rPr>
          <w:szCs w:val="24"/>
        </w:rPr>
        <w:t>Our next m</w:t>
      </w:r>
      <w:r w:rsidR="00802C5D" w:rsidRPr="008D2C2A">
        <w:rPr>
          <w:szCs w:val="24"/>
        </w:rPr>
        <w:t>eeting will be held on Monday</w:t>
      </w:r>
      <w:r w:rsidR="00CF2581" w:rsidRPr="008D2C2A">
        <w:rPr>
          <w:szCs w:val="24"/>
        </w:rPr>
        <w:t>,</w:t>
      </w:r>
      <w:r w:rsidR="00104293" w:rsidRPr="008D2C2A">
        <w:rPr>
          <w:szCs w:val="24"/>
        </w:rPr>
        <w:t xml:space="preserve"> March 2</w:t>
      </w:r>
      <w:r w:rsidR="00A944E0" w:rsidRPr="008D2C2A">
        <w:rPr>
          <w:szCs w:val="24"/>
        </w:rPr>
        <w:t>n</w:t>
      </w:r>
      <w:r w:rsidR="00225260" w:rsidRPr="008D2C2A">
        <w:rPr>
          <w:szCs w:val="24"/>
        </w:rPr>
        <w:t>d</w:t>
      </w:r>
      <w:r w:rsidRPr="008D2C2A">
        <w:rPr>
          <w:szCs w:val="24"/>
        </w:rPr>
        <w:t xml:space="preserve">, at 5:15pm in the PRHS Library  </w:t>
      </w:r>
    </w:p>
    <w:p w:rsidR="001A5F72" w:rsidRPr="008D2C2A" w:rsidRDefault="001A5F72" w:rsidP="009732CE">
      <w:pPr>
        <w:pStyle w:val="Normal1"/>
        <w:contextualSpacing/>
        <w:rPr>
          <w:rFonts w:asciiTheme="minorHAnsi" w:hAnsiTheme="minorHAnsi"/>
          <w:szCs w:val="24"/>
        </w:rPr>
      </w:pPr>
    </w:p>
    <w:p w:rsidR="001A5F72" w:rsidRPr="001A5F72" w:rsidRDefault="001A5F72" w:rsidP="001A5F72">
      <w:pPr>
        <w:pStyle w:val="Normal1"/>
        <w:contextualSpacing/>
        <w:rPr>
          <w:rFonts w:asciiTheme="minorHAnsi" w:hAnsiTheme="minorHAnsi"/>
          <w:sz w:val="20"/>
        </w:rPr>
      </w:pPr>
    </w:p>
    <w:p w:rsidR="001A5F72" w:rsidRPr="001A5F72" w:rsidRDefault="001A5F72" w:rsidP="001A5F72">
      <w:pPr>
        <w:pStyle w:val="Normal1"/>
        <w:ind w:left="4230"/>
        <w:contextualSpacing/>
        <w:rPr>
          <w:rFonts w:asciiTheme="minorHAnsi" w:hAnsiTheme="minorHAnsi"/>
          <w:sz w:val="20"/>
        </w:rPr>
      </w:pPr>
    </w:p>
    <w:p w:rsidR="00BF4CEC" w:rsidRDefault="00BF4CEC" w:rsidP="00BF4CEC">
      <w:pPr>
        <w:pStyle w:val="Normal1"/>
        <w:ind w:left="5040"/>
        <w:contextualSpacing/>
        <w:rPr>
          <w:sz w:val="20"/>
        </w:rPr>
      </w:pPr>
    </w:p>
    <w:p w:rsidR="00BF4CEC" w:rsidRDefault="00BF4CEC" w:rsidP="00BF4CEC">
      <w:pPr>
        <w:pStyle w:val="Normal1"/>
        <w:ind w:left="5040"/>
        <w:contextualSpacing/>
        <w:rPr>
          <w:sz w:val="20"/>
        </w:rPr>
      </w:pPr>
    </w:p>
    <w:p w:rsidR="00BF4CEC" w:rsidRDefault="00BF4CEC" w:rsidP="00BF4CEC">
      <w:pPr>
        <w:pStyle w:val="Normal1"/>
        <w:ind w:left="4410"/>
        <w:contextualSpacing/>
        <w:rPr>
          <w:sz w:val="20"/>
        </w:rPr>
      </w:pPr>
    </w:p>
    <w:p w:rsidR="00DE43ED" w:rsidRPr="00DE37BC" w:rsidRDefault="00DE43ED" w:rsidP="00DE37BC">
      <w:pPr>
        <w:pStyle w:val="Normal1"/>
        <w:ind w:left="1170" w:firstLine="90"/>
        <w:rPr>
          <w:sz w:val="20"/>
        </w:rPr>
      </w:pPr>
    </w:p>
    <w:sectPr w:rsidR="00DE43ED" w:rsidRPr="00DE37BC" w:rsidSect="00DD1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EA1"/>
    <w:multiLevelType w:val="hybridMultilevel"/>
    <w:tmpl w:val="1F0A3CF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1D3047"/>
    <w:multiLevelType w:val="hybridMultilevel"/>
    <w:tmpl w:val="0DCC9702"/>
    <w:lvl w:ilvl="0" w:tplc="04090005">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5130" w:hanging="360"/>
      </w:pPr>
      <w:rPr>
        <w:rFonts w:ascii="Courier New" w:hAnsi="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776604D"/>
    <w:multiLevelType w:val="multilevel"/>
    <w:tmpl w:val="6DB06E0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
    <w:nsid w:val="0B57402C"/>
    <w:multiLevelType w:val="hybridMultilevel"/>
    <w:tmpl w:val="5A98D998"/>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D9C5E21"/>
    <w:multiLevelType w:val="hybridMultilevel"/>
    <w:tmpl w:val="D12AD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77D8F"/>
    <w:multiLevelType w:val="hybridMultilevel"/>
    <w:tmpl w:val="5D8E7B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E2EF6"/>
    <w:multiLevelType w:val="hybridMultilevel"/>
    <w:tmpl w:val="A162A6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40054B"/>
    <w:multiLevelType w:val="hybridMultilevel"/>
    <w:tmpl w:val="562AFB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C5759B"/>
    <w:multiLevelType w:val="hybridMultilevel"/>
    <w:tmpl w:val="6152FC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6C3098"/>
    <w:multiLevelType w:val="hybridMultilevel"/>
    <w:tmpl w:val="DBEA511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C286941"/>
    <w:multiLevelType w:val="hybridMultilevel"/>
    <w:tmpl w:val="440CD8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E66BD"/>
    <w:multiLevelType w:val="hybridMultilevel"/>
    <w:tmpl w:val="61C09072"/>
    <w:lvl w:ilvl="0" w:tplc="04090009">
      <w:start w:val="1"/>
      <w:numFmt w:val="bullet"/>
      <w:lvlText w:val=""/>
      <w:lvlJc w:val="left"/>
      <w:pPr>
        <w:ind w:left="6390" w:hanging="360"/>
      </w:pPr>
      <w:rPr>
        <w:rFonts w:ascii="Wingdings" w:hAnsi="Wingdings" w:hint="default"/>
      </w:rPr>
    </w:lvl>
    <w:lvl w:ilvl="1" w:tplc="04090003" w:tentative="1">
      <w:start w:val="1"/>
      <w:numFmt w:val="bullet"/>
      <w:lvlText w:val="o"/>
      <w:lvlJc w:val="left"/>
      <w:pPr>
        <w:ind w:left="7110" w:hanging="360"/>
      </w:pPr>
      <w:rPr>
        <w:rFonts w:ascii="Courier New" w:hAnsi="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12">
    <w:nsid w:val="1D987E92"/>
    <w:multiLevelType w:val="hybridMultilevel"/>
    <w:tmpl w:val="D7A0C5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B42C0B"/>
    <w:multiLevelType w:val="hybridMultilevel"/>
    <w:tmpl w:val="715410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4F565C"/>
    <w:multiLevelType w:val="hybridMultilevel"/>
    <w:tmpl w:val="927640BA"/>
    <w:lvl w:ilvl="0" w:tplc="04090003">
      <w:start w:val="1"/>
      <w:numFmt w:val="bullet"/>
      <w:lvlText w:val="o"/>
      <w:lvlJc w:val="left"/>
      <w:pPr>
        <w:ind w:left="3510" w:hanging="360"/>
      </w:pPr>
      <w:rPr>
        <w:rFonts w:ascii="Courier New" w:hAnsi="Courier New" w:hint="default"/>
      </w:rPr>
    </w:lvl>
    <w:lvl w:ilvl="1" w:tplc="04090003" w:tentative="1">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nsid w:val="23EF3BF5"/>
    <w:multiLevelType w:val="hybridMultilevel"/>
    <w:tmpl w:val="B210B2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47C5D3B"/>
    <w:multiLevelType w:val="hybridMultilevel"/>
    <w:tmpl w:val="C2B42E3A"/>
    <w:lvl w:ilvl="0" w:tplc="04090003">
      <w:start w:val="1"/>
      <w:numFmt w:val="bullet"/>
      <w:lvlText w:val="o"/>
      <w:lvlJc w:val="left"/>
      <w:pPr>
        <w:ind w:left="4410" w:hanging="360"/>
      </w:pPr>
      <w:rPr>
        <w:rFonts w:ascii="Courier New" w:hAnsi="Courier New" w:hint="default"/>
      </w:rPr>
    </w:lvl>
    <w:lvl w:ilvl="1" w:tplc="04090003" w:tentative="1">
      <w:start w:val="1"/>
      <w:numFmt w:val="bullet"/>
      <w:lvlText w:val="o"/>
      <w:lvlJc w:val="left"/>
      <w:pPr>
        <w:ind w:left="5130" w:hanging="360"/>
      </w:pPr>
      <w:rPr>
        <w:rFonts w:ascii="Courier New" w:hAnsi="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7">
    <w:nsid w:val="268C7986"/>
    <w:multiLevelType w:val="hybridMultilevel"/>
    <w:tmpl w:val="799A8B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42B63"/>
    <w:multiLevelType w:val="hybridMultilevel"/>
    <w:tmpl w:val="80DC0FF4"/>
    <w:lvl w:ilvl="0" w:tplc="04090005">
      <w:start w:val="1"/>
      <w:numFmt w:val="bullet"/>
      <w:lvlText w:val=""/>
      <w:lvlJc w:val="left"/>
      <w:pPr>
        <w:ind w:left="4770" w:hanging="360"/>
      </w:pPr>
      <w:rPr>
        <w:rFonts w:ascii="Wingdings" w:hAnsi="Wingdings" w:hint="default"/>
      </w:rPr>
    </w:lvl>
    <w:lvl w:ilvl="1" w:tplc="04090003" w:tentative="1">
      <w:start w:val="1"/>
      <w:numFmt w:val="bullet"/>
      <w:lvlText w:val="o"/>
      <w:lvlJc w:val="left"/>
      <w:pPr>
        <w:ind w:left="5490" w:hanging="360"/>
      </w:pPr>
      <w:rPr>
        <w:rFonts w:ascii="Courier New" w:hAnsi="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9">
    <w:nsid w:val="2F20138E"/>
    <w:multiLevelType w:val="hybridMultilevel"/>
    <w:tmpl w:val="5F5A575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2FC230F"/>
    <w:multiLevelType w:val="hybridMultilevel"/>
    <w:tmpl w:val="4B6A9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33CDD"/>
    <w:multiLevelType w:val="hybridMultilevel"/>
    <w:tmpl w:val="4AFC17BA"/>
    <w:lvl w:ilvl="0" w:tplc="04090005">
      <w:start w:val="1"/>
      <w:numFmt w:val="bullet"/>
      <w:lvlText w:val=""/>
      <w:lvlJc w:val="left"/>
      <w:pPr>
        <w:ind w:left="6210" w:hanging="360"/>
      </w:pPr>
      <w:rPr>
        <w:rFonts w:ascii="Wingdings" w:hAnsi="Wingdings" w:hint="default"/>
      </w:rPr>
    </w:lvl>
    <w:lvl w:ilvl="1" w:tplc="04090003" w:tentative="1">
      <w:start w:val="1"/>
      <w:numFmt w:val="bullet"/>
      <w:lvlText w:val="o"/>
      <w:lvlJc w:val="left"/>
      <w:pPr>
        <w:ind w:left="6930" w:hanging="360"/>
      </w:pPr>
      <w:rPr>
        <w:rFonts w:ascii="Courier New" w:hAnsi="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22">
    <w:nsid w:val="3C6C2A8C"/>
    <w:multiLevelType w:val="hybridMultilevel"/>
    <w:tmpl w:val="1E5E46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E58748E"/>
    <w:multiLevelType w:val="hybridMultilevel"/>
    <w:tmpl w:val="686E9B44"/>
    <w:lvl w:ilvl="0" w:tplc="04090005">
      <w:start w:val="1"/>
      <w:numFmt w:val="bullet"/>
      <w:lvlText w:val=""/>
      <w:lvlJc w:val="left"/>
      <w:pPr>
        <w:ind w:left="4770" w:hanging="360"/>
      </w:pPr>
      <w:rPr>
        <w:rFonts w:ascii="Wingdings" w:hAnsi="Wingdings" w:hint="default"/>
      </w:rPr>
    </w:lvl>
    <w:lvl w:ilvl="1" w:tplc="04090003" w:tentative="1">
      <w:start w:val="1"/>
      <w:numFmt w:val="bullet"/>
      <w:lvlText w:val="o"/>
      <w:lvlJc w:val="left"/>
      <w:pPr>
        <w:ind w:left="5490" w:hanging="360"/>
      </w:pPr>
      <w:rPr>
        <w:rFonts w:ascii="Courier New" w:hAnsi="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4">
    <w:nsid w:val="3EEF29FB"/>
    <w:multiLevelType w:val="hybridMultilevel"/>
    <w:tmpl w:val="7C14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F5591"/>
    <w:multiLevelType w:val="hybridMultilevel"/>
    <w:tmpl w:val="3F68DB54"/>
    <w:lvl w:ilvl="0" w:tplc="04090009">
      <w:start w:val="1"/>
      <w:numFmt w:val="bullet"/>
      <w:lvlText w:val=""/>
      <w:lvlJc w:val="left"/>
      <w:pPr>
        <w:ind w:left="5130" w:hanging="360"/>
      </w:pPr>
      <w:rPr>
        <w:rFonts w:ascii="Wingdings" w:hAnsi="Wingdings" w:hint="default"/>
      </w:rPr>
    </w:lvl>
    <w:lvl w:ilvl="1" w:tplc="04090003" w:tentative="1">
      <w:start w:val="1"/>
      <w:numFmt w:val="bullet"/>
      <w:lvlText w:val="o"/>
      <w:lvlJc w:val="left"/>
      <w:pPr>
        <w:ind w:left="5850" w:hanging="360"/>
      </w:pPr>
      <w:rPr>
        <w:rFonts w:ascii="Courier New" w:hAnsi="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6">
    <w:nsid w:val="4875654D"/>
    <w:multiLevelType w:val="hybridMultilevel"/>
    <w:tmpl w:val="E8F49B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845EA"/>
    <w:multiLevelType w:val="hybridMultilevel"/>
    <w:tmpl w:val="B3182DA6"/>
    <w:lvl w:ilvl="0" w:tplc="04090003">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6930" w:hanging="360"/>
      </w:pPr>
      <w:rPr>
        <w:rFonts w:ascii="Courier New" w:hAnsi="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28">
    <w:nsid w:val="4C534E58"/>
    <w:multiLevelType w:val="hybridMultilevel"/>
    <w:tmpl w:val="27A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93CB6"/>
    <w:multiLevelType w:val="hybridMultilevel"/>
    <w:tmpl w:val="C8B8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149B1"/>
    <w:multiLevelType w:val="hybridMultilevel"/>
    <w:tmpl w:val="82E2A0F4"/>
    <w:lvl w:ilvl="0" w:tplc="04090009">
      <w:start w:val="1"/>
      <w:numFmt w:val="bullet"/>
      <w:lvlText w:val=""/>
      <w:lvlJc w:val="left"/>
      <w:pPr>
        <w:ind w:left="5130" w:hanging="360"/>
      </w:pPr>
      <w:rPr>
        <w:rFonts w:ascii="Wingdings" w:hAnsi="Wingdings" w:hint="default"/>
      </w:rPr>
    </w:lvl>
    <w:lvl w:ilvl="1" w:tplc="04090003" w:tentative="1">
      <w:start w:val="1"/>
      <w:numFmt w:val="bullet"/>
      <w:lvlText w:val="o"/>
      <w:lvlJc w:val="left"/>
      <w:pPr>
        <w:ind w:left="5850" w:hanging="360"/>
      </w:pPr>
      <w:rPr>
        <w:rFonts w:ascii="Courier New" w:hAnsi="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31">
    <w:nsid w:val="4DBD025C"/>
    <w:multiLevelType w:val="hybridMultilevel"/>
    <w:tmpl w:val="6786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3179C8"/>
    <w:multiLevelType w:val="hybridMultilevel"/>
    <w:tmpl w:val="0DE218C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2EF5D17"/>
    <w:multiLevelType w:val="hybridMultilevel"/>
    <w:tmpl w:val="0D4446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9625E1"/>
    <w:multiLevelType w:val="hybridMultilevel"/>
    <w:tmpl w:val="A03A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B6792"/>
    <w:multiLevelType w:val="hybridMultilevel"/>
    <w:tmpl w:val="1FD21906"/>
    <w:lvl w:ilvl="0" w:tplc="04090003">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6">
    <w:nsid w:val="610F4BC6"/>
    <w:multiLevelType w:val="hybridMultilevel"/>
    <w:tmpl w:val="5A7CA96A"/>
    <w:lvl w:ilvl="0" w:tplc="04090005">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6930" w:hanging="360"/>
      </w:pPr>
      <w:rPr>
        <w:rFonts w:ascii="Courier New" w:hAnsi="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37">
    <w:nsid w:val="63D10EF6"/>
    <w:multiLevelType w:val="hybridMultilevel"/>
    <w:tmpl w:val="353A71F2"/>
    <w:lvl w:ilvl="0" w:tplc="04090003">
      <w:start w:val="1"/>
      <w:numFmt w:val="bullet"/>
      <w:lvlText w:val="o"/>
      <w:lvlJc w:val="left"/>
      <w:pPr>
        <w:ind w:left="5850" w:hanging="360"/>
      </w:pPr>
      <w:rPr>
        <w:rFonts w:ascii="Courier New" w:hAnsi="Courier New" w:hint="default"/>
      </w:rPr>
    </w:lvl>
    <w:lvl w:ilvl="1" w:tplc="04090003" w:tentative="1">
      <w:start w:val="1"/>
      <w:numFmt w:val="bullet"/>
      <w:lvlText w:val="o"/>
      <w:lvlJc w:val="left"/>
      <w:pPr>
        <w:ind w:left="6570" w:hanging="360"/>
      </w:pPr>
      <w:rPr>
        <w:rFonts w:ascii="Courier New" w:hAnsi="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38">
    <w:nsid w:val="6440324F"/>
    <w:multiLevelType w:val="hybridMultilevel"/>
    <w:tmpl w:val="8EF822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6AA57A3"/>
    <w:multiLevelType w:val="hybridMultilevel"/>
    <w:tmpl w:val="C0306242"/>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0">
    <w:nsid w:val="67196BDF"/>
    <w:multiLevelType w:val="hybridMultilevel"/>
    <w:tmpl w:val="6610E7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A823A79"/>
    <w:multiLevelType w:val="hybridMultilevel"/>
    <w:tmpl w:val="E51CFB1E"/>
    <w:lvl w:ilvl="0" w:tplc="04090003">
      <w:start w:val="1"/>
      <w:numFmt w:val="bullet"/>
      <w:lvlText w:val="o"/>
      <w:lvlJc w:val="left"/>
      <w:pPr>
        <w:ind w:left="5130" w:hanging="360"/>
      </w:pPr>
      <w:rPr>
        <w:rFonts w:ascii="Courier New" w:hAnsi="Courier New" w:hint="default"/>
      </w:rPr>
    </w:lvl>
    <w:lvl w:ilvl="1" w:tplc="04090003" w:tentative="1">
      <w:start w:val="1"/>
      <w:numFmt w:val="bullet"/>
      <w:lvlText w:val="o"/>
      <w:lvlJc w:val="left"/>
      <w:pPr>
        <w:ind w:left="5850" w:hanging="360"/>
      </w:pPr>
      <w:rPr>
        <w:rFonts w:ascii="Courier New" w:hAnsi="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2">
    <w:nsid w:val="6CC21EAF"/>
    <w:multiLevelType w:val="hybridMultilevel"/>
    <w:tmpl w:val="BA640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F10EE0"/>
    <w:multiLevelType w:val="hybridMultilevel"/>
    <w:tmpl w:val="BB8223F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6EEB7233"/>
    <w:multiLevelType w:val="hybridMultilevel"/>
    <w:tmpl w:val="A906CB8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6FF4438E"/>
    <w:multiLevelType w:val="hybridMultilevel"/>
    <w:tmpl w:val="A4F24B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8B3328E"/>
    <w:multiLevelType w:val="hybridMultilevel"/>
    <w:tmpl w:val="438266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0F5D00"/>
    <w:multiLevelType w:val="hybridMultilevel"/>
    <w:tmpl w:val="034E28D8"/>
    <w:lvl w:ilvl="0" w:tplc="04090009">
      <w:start w:val="1"/>
      <w:numFmt w:val="bullet"/>
      <w:lvlText w:val=""/>
      <w:lvlJc w:val="left"/>
      <w:pPr>
        <w:ind w:left="5130" w:hanging="360"/>
      </w:pPr>
      <w:rPr>
        <w:rFonts w:ascii="Wingdings" w:hAnsi="Wingdings" w:hint="default"/>
      </w:rPr>
    </w:lvl>
    <w:lvl w:ilvl="1" w:tplc="04090003" w:tentative="1">
      <w:start w:val="1"/>
      <w:numFmt w:val="bullet"/>
      <w:lvlText w:val="o"/>
      <w:lvlJc w:val="left"/>
      <w:pPr>
        <w:ind w:left="5850" w:hanging="360"/>
      </w:pPr>
      <w:rPr>
        <w:rFonts w:ascii="Courier New" w:hAnsi="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8">
    <w:nsid w:val="7FE3060A"/>
    <w:multiLevelType w:val="hybridMultilevel"/>
    <w:tmpl w:val="B00402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7"/>
  </w:num>
  <w:num w:numId="3">
    <w:abstractNumId w:val="33"/>
  </w:num>
  <w:num w:numId="4">
    <w:abstractNumId w:val="13"/>
  </w:num>
  <w:num w:numId="5">
    <w:abstractNumId w:val="38"/>
  </w:num>
  <w:num w:numId="6">
    <w:abstractNumId w:val="34"/>
  </w:num>
  <w:num w:numId="7">
    <w:abstractNumId w:val="2"/>
  </w:num>
  <w:num w:numId="8">
    <w:abstractNumId w:val="17"/>
  </w:num>
  <w:num w:numId="9">
    <w:abstractNumId w:val="15"/>
  </w:num>
  <w:num w:numId="10">
    <w:abstractNumId w:val="26"/>
  </w:num>
  <w:num w:numId="11">
    <w:abstractNumId w:val="22"/>
  </w:num>
  <w:num w:numId="12">
    <w:abstractNumId w:val="0"/>
  </w:num>
  <w:num w:numId="13">
    <w:abstractNumId w:val="42"/>
  </w:num>
  <w:num w:numId="14">
    <w:abstractNumId w:val="10"/>
  </w:num>
  <w:num w:numId="15">
    <w:abstractNumId w:val="45"/>
  </w:num>
  <w:num w:numId="16">
    <w:abstractNumId w:val="5"/>
  </w:num>
  <w:num w:numId="17">
    <w:abstractNumId w:val="14"/>
  </w:num>
  <w:num w:numId="18">
    <w:abstractNumId w:val="35"/>
  </w:num>
  <w:num w:numId="19">
    <w:abstractNumId w:val="1"/>
  </w:num>
  <w:num w:numId="20">
    <w:abstractNumId w:val="11"/>
  </w:num>
  <w:num w:numId="21">
    <w:abstractNumId w:val="47"/>
  </w:num>
  <w:num w:numId="22">
    <w:abstractNumId w:val="30"/>
  </w:num>
  <w:num w:numId="23">
    <w:abstractNumId w:val="25"/>
  </w:num>
  <w:num w:numId="24">
    <w:abstractNumId w:val="21"/>
  </w:num>
  <w:num w:numId="25">
    <w:abstractNumId w:val="27"/>
  </w:num>
  <w:num w:numId="26">
    <w:abstractNumId w:val="36"/>
  </w:num>
  <w:num w:numId="27">
    <w:abstractNumId w:val="41"/>
  </w:num>
  <w:num w:numId="28">
    <w:abstractNumId w:val="37"/>
  </w:num>
  <w:num w:numId="29">
    <w:abstractNumId w:val="31"/>
  </w:num>
  <w:num w:numId="30">
    <w:abstractNumId w:val="16"/>
  </w:num>
  <w:num w:numId="31">
    <w:abstractNumId w:val="23"/>
  </w:num>
  <w:num w:numId="32">
    <w:abstractNumId w:val="18"/>
  </w:num>
  <w:num w:numId="33">
    <w:abstractNumId w:val="29"/>
  </w:num>
  <w:num w:numId="34">
    <w:abstractNumId w:val="46"/>
  </w:num>
  <w:num w:numId="35">
    <w:abstractNumId w:val="28"/>
  </w:num>
  <w:num w:numId="36">
    <w:abstractNumId w:val="12"/>
  </w:num>
  <w:num w:numId="37">
    <w:abstractNumId w:val="44"/>
  </w:num>
  <w:num w:numId="38">
    <w:abstractNumId w:val="6"/>
  </w:num>
  <w:num w:numId="39">
    <w:abstractNumId w:val="8"/>
  </w:num>
  <w:num w:numId="40">
    <w:abstractNumId w:val="40"/>
  </w:num>
  <w:num w:numId="41">
    <w:abstractNumId w:val="19"/>
  </w:num>
  <w:num w:numId="42">
    <w:abstractNumId w:val="43"/>
  </w:num>
  <w:num w:numId="43">
    <w:abstractNumId w:val="4"/>
  </w:num>
  <w:num w:numId="44">
    <w:abstractNumId w:val="48"/>
  </w:num>
  <w:num w:numId="45">
    <w:abstractNumId w:val="32"/>
  </w:num>
  <w:num w:numId="46">
    <w:abstractNumId w:val="9"/>
  </w:num>
  <w:num w:numId="47">
    <w:abstractNumId w:val="20"/>
  </w:num>
  <w:num w:numId="48">
    <w:abstractNumId w:val="3"/>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5D52"/>
    <w:rsid w:val="0000647B"/>
    <w:rsid w:val="00104293"/>
    <w:rsid w:val="00151770"/>
    <w:rsid w:val="00187068"/>
    <w:rsid w:val="001A5F72"/>
    <w:rsid w:val="00224CD0"/>
    <w:rsid w:val="00225260"/>
    <w:rsid w:val="002A2A40"/>
    <w:rsid w:val="00391701"/>
    <w:rsid w:val="003D69CF"/>
    <w:rsid w:val="004503B0"/>
    <w:rsid w:val="004900F0"/>
    <w:rsid w:val="004A4916"/>
    <w:rsid w:val="004D5613"/>
    <w:rsid w:val="005073F8"/>
    <w:rsid w:val="00537655"/>
    <w:rsid w:val="005A4331"/>
    <w:rsid w:val="00634AFE"/>
    <w:rsid w:val="006661AE"/>
    <w:rsid w:val="006670F8"/>
    <w:rsid w:val="006B6F55"/>
    <w:rsid w:val="006D4A44"/>
    <w:rsid w:val="007072EF"/>
    <w:rsid w:val="0071756C"/>
    <w:rsid w:val="00802C5D"/>
    <w:rsid w:val="008D2C2A"/>
    <w:rsid w:val="008E7714"/>
    <w:rsid w:val="00967945"/>
    <w:rsid w:val="009732CE"/>
    <w:rsid w:val="00A944E0"/>
    <w:rsid w:val="00B74BE7"/>
    <w:rsid w:val="00B939C7"/>
    <w:rsid w:val="00BF4CEC"/>
    <w:rsid w:val="00BF5D52"/>
    <w:rsid w:val="00BF5E3F"/>
    <w:rsid w:val="00C05CC8"/>
    <w:rsid w:val="00C8207D"/>
    <w:rsid w:val="00CA7091"/>
    <w:rsid w:val="00CE6505"/>
    <w:rsid w:val="00CF2581"/>
    <w:rsid w:val="00D12DE5"/>
    <w:rsid w:val="00D72049"/>
    <w:rsid w:val="00D9329D"/>
    <w:rsid w:val="00DD1D5F"/>
    <w:rsid w:val="00DE37BC"/>
    <w:rsid w:val="00DE43ED"/>
    <w:rsid w:val="00DE7ABA"/>
    <w:rsid w:val="00E305E4"/>
    <w:rsid w:val="00EA305B"/>
    <w:rsid w:val="00F74AA1"/>
    <w:rsid w:val="00FD2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5D52"/>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5D52"/>
    <w:rPr>
      <w:rFonts w:ascii="Cambria" w:eastAsia="Cambria" w:hAnsi="Cambria" w:cs="Cambria"/>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6095</Characters>
  <Application>Microsoft Office Word</Application>
  <DocSecurity>0</DocSecurity>
  <Lines>50</Lines>
  <Paragraphs>14</Paragraphs>
  <ScaleCrop>false</ScaleCrop>
  <Company>Plymouth Regional High School</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Emelia</dc:creator>
  <cp:lastModifiedBy>efleck</cp:lastModifiedBy>
  <cp:revision>2</cp:revision>
  <dcterms:created xsi:type="dcterms:W3CDTF">2015-03-02T17:48:00Z</dcterms:created>
  <dcterms:modified xsi:type="dcterms:W3CDTF">2015-03-02T17:48:00Z</dcterms:modified>
</cp:coreProperties>
</file>