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A0" w:rsidRPr="002F725D" w:rsidRDefault="00C346A0" w:rsidP="00C346A0">
      <w:pPr>
        <w:jc w:val="center"/>
        <w:rPr>
          <w:b/>
          <w:sz w:val="20"/>
        </w:rPr>
      </w:pPr>
      <w:r w:rsidRPr="002F725D">
        <w:rPr>
          <w:b/>
          <w:sz w:val="20"/>
        </w:rPr>
        <w:t>SCC Meeting Minutes</w:t>
      </w:r>
    </w:p>
    <w:p w:rsidR="00C346A0" w:rsidRPr="002F725D" w:rsidRDefault="00C346A0" w:rsidP="00C346A0">
      <w:pPr>
        <w:jc w:val="center"/>
        <w:rPr>
          <w:b/>
          <w:sz w:val="20"/>
        </w:rPr>
      </w:pPr>
      <w:r w:rsidRPr="002F725D">
        <w:rPr>
          <w:b/>
          <w:sz w:val="20"/>
        </w:rPr>
        <w:t>September 9, 2013</w:t>
      </w:r>
    </w:p>
    <w:p w:rsidR="00C346A0" w:rsidRPr="002F725D" w:rsidRDefault="00C346A0" w:rsidP="00C346A0">
      <w:pPr>
        <w:jc w:val="center"/>
        <w:rPr>
          <w:b/>
          <w:sz w:val="20"/>
        </w:rPr>
      </w:pPr>
      <w:r w:rsidRPr="002F725D">
        <w:rPr>
          <w:b/>
          <w:sz w:val="20"/>
        </w:rPr>
        <w:t>PRHS Library</w:t>
      </w:r>
    </w:p>
    <w:p w:rsidR="00C346A0" w:rsidRPr="002F725D" w:rsidRDefault="00C346A0" w:rsidP="00C346A0">
      <w:pPr>
        <w:jc w:val="center"/>
        <w:rPr>
          <w:b/>
          <w:sz w:val="20"/>
        </w:rPr>
      </w:pPr>
    </w:p>
    <w:p w:rsidR="00C346A0" w:rsidRPr="002F725D" w:rsidRDefault="00C346A0" w:rsidP="00C346A0">
      <w:pPr>
        <w:rPr>
          <w:sz w:val="20"/>
        </w:rPr>
      </w:pPr>
      <w:r w:rsidRPr="002F725D">
        <w:rPr>
          <w:sz w:val="20"/>
        </w:rPr>
        <w:t xml:space="preserve">Present:  Ryan </w:t>
      </w:r>
      <w:proofErr w:type="spellStart"/>
      <w:r w:rsidRPr="002F725D">
        <w:rPr>
          <w:sz w:val="20"/>
        </w:rPr>
        <w:t>Amtmann</w:t>
      </w:r>
      <w:proofErr w:type="spellEnd"/>
      <w:r w:rsidRPr="002F725D">
        <w:rPr>
          <w:sz w:val="20"/>
        </w:rPr>
        <w:t xml:space="preserve">, , Lisa Ash,  </w:t>
      </w:r>
      <w:proofErr w:type="spellStart"/>
      <w:r w:rsidRPr="002F725D">
        <w:rPr>
          <w:sz w:val="20"/>
        </w:rPr>
        <w:t>Mikala</w:t>
      </w:r>
      <w:proofErr w:type="spellEnd"/>
      <w:r w:rsidRPr="002F725D">
        <w:rPr>
          <w:sz w:val="20"/>
        </w:rPr>
        <w:t xml:space="preserve"> Ash, </w:t>
      </w:r>
      <w:proofErr w:type="spellStart"/>
      <w:r w:rsidRPr="002F725D">
        <w:rPr>
          <w:sz w:val="20"/>
        </w:rPr>
        <w:t>Amey</w:t>
      </w:r>
      <w:proofErr w:type="spellEnd"/>
      <w:r w:rsidRPr="002F725D">
        <w:rPr>
          <w:sz w:val="20"/>
        </w:rPr>
        <w:t xml:space="preserve"> Bailey , Deborah Brownstein, Dawn Day, Judi </w:t>
      </w:r>
      <w:proofErr w:type="spellStart"/>
      <w:r w:rsidRPr="002F725D">
        <w:rPr>
          <w:sz w:val="20"/>
        </w:rPr>
        <w:t>D’Aleo</w:t>
      </w:r>
      <w:proofErr w:type="spellEnd"/>
      <w:r w:rsidRPr="002F725D">
        <w:rPr>
          <w:sz w:val="20"/>
        </w:rPr>
        <w:t xml:space="preserve">, Mary </w:t>
      </w:r>
      <w:proofErr w:type="spellStart"/>
      <w:r w:rsidRPr="002F725D">
        <w:rPr>
          <w:sz w:val="20"/>
        </w:rPr>
        <w:t>Donvan</w:t>
      </w:r>
      <w:proofErr w:type="spellEnd"/>
      <w:r w:rsidRPr="002F725D">
        <w:rPr>
          <w:sz w:val="20"/>
        </w:rPr>
        <w:t xml:space="preserve">,  Allison Estes-Brown, </w:t>
      </w:r>
      <w:proofErr w:type="spellStart"/>
      <w:r w:rsidRPr="002F725D">
        <w:rPr>
          <w:sz w:val="20"/>
        </w:rPr>
        <w:t>Emelia</w:t>
      </w:r>
      <w:proofErr w:type="spellEnd"/>
      <w:r w:rsidRPr="002F725D">
        <w:rPr>
          <w:sz w:val="20"/>
        </w:rPr>
        <w:t xml:space="preserve"> Fleck, Julie Fogarty,  Devin Guild, </w:t>
      </w:r>
      <w:proofErr w:type="spellStart"/>
      <w:r w:rsidRPr="002F725D">
        <w:rPr>
          <w:sz w:val="20"/>
        </w:rPr>
        <w:t>Donni</w:t>
      </w:r>
      <w:proofErr w:type="spellEnd"/>
      <w:r w:rsidRPr="002F725D">
        <w:rPr>
          <w:sz w:val="20"/>
        </w:rPr>
        <w:t xml:space="preserve"> Hughes, Hannah Karp, </w:t>
      </w:r>
      <w:r w:rsidR="00771D27" w:rsidRPr="002F725D">
        <w:rPr>
          <w:sz w:val="20"/>
        </w:rPr>
        <w:t xml:space="preserve">Jenna Morrison, </w:t>
      </w:r>
      <w:r w:rsidRPr="002F725D">
        <w:rPr>
          <w:sz w:val="20"/>
        </w:rPr>
        <w:t xml:space="preserve">Kerri Reynolds, Doug Ross, , Barbra Noyes, </w:t>
      </w:r>
      <w:r w:rsidR="00771D27" w:rsidRPr="002F725D">
        <w:rPr>
          <w:sz w:val="20"/>
        </w:rPr>
        <w:t xml:space="preserve">Bruce Parsons, </w:t>
      </w:r>
      <w:r w:rsidR="002F725D" w:rsidRPr="002F725D">
        <w:rPr>
          <w:sz w:val="20"/>
        </w:rPr>
        <w:t xml:space="preserve">Bob Price, Patricia </w:t>
      </w:r>
      <w:proofErr w:type="spellStart"/>
      <w:r w:rsidR="002F725D" w:rsidRPr="002F725D">
        <w:rPr>
          <w:sz w:val="20"/>
        </w:rPr>
        <w:t>Rella</w:t>
      </w:r>
      <w:proofErr w:type="spellEnd"/>
    </w:p>
    <w:p w:rsidR="00C346A0" w:rsidRPr="002F725D" w:rsidRDefault="00C346A0" w:rsidP="000929B5">
      <w:pPr>
        <w:rPr>
          <w:sz w:val="20"/>
        </w:rPr>
      </w:pPr>
    </w:p>
    <w:p w:rsidR="00C346A0" w:rsidRPr="002F725D" w:rsidRDefault="00C346A0" w:rsidP="00C346A0">
      <w:pPr>
        <w:pStyle w:val="ListParagraph"/>
        <w:rPr>
          <w:sz w:val="20"/>
        </w:rPr>
      </w:pPr>
    </w:p>
    <w:p w:rsidR="00D71B63" w:rsidRPr="002F725D" w:rsidRDefault="002F725D" w:rsidP="000929B5">
      <w:pPr>
        <w:pStyle w:val="ListParagraph"/>
        <w:numPr>
          <w:ilvl w:val="0"/>
          <w:numId w:val="1"/>
        </w:numPr>
        <w:rPr>
          <w:sz w:val="20"/>
        </w:rPr>
      </w:pPr>
      <w:r w:rsidRPr="002F725D">
        <w:rPr>
          <w:sz w:val="20"/>
        </w:rPr>
        <w:t xml:space="preserve">Ryan </w:t>
      </w:r>
      <w:proofErr w:type="spellStart"/>
      <w:r w:rsidRPr="002F725D">
        <w:rPr>
          <w:sz w:val="20"/>
        </w:rPr>
        <w:t>Amtmann</w:t>
      </w:r>
      <w:proofErr w:type="spellEnd"/>
      <w:r w:rsidRPr="002F725D">
        <w:rPr>
          <w:sz w:val="20"/>
        </w:rPr>
        <w:t xml:space="preserve"> </w:t>
      </w:r>
      <w:r w:rsidR="000929B5" w:rsidRPr="002F725D">
        <w:rPr>
          <w:sz w:val="20"/>
        </w:rPr>
        <w:t xml:space="preserve">called to order to 5:15 </w:t>
      </w:r>
      <w:proofErr w:type="spellStart"/>
      <w:r w:rsidR="000929B5" w:rsidRPr="002F725D">
        <w:rPr>
          <w:sz w:val="20"/>
        </w:rPr>
        <w:t>p.m</w:t>
      </w:r>
      <w:proofErr w:type="spellEnd"/>
    </w:p>
    <w:p w:rsidR="00C346A0" w:rsidRPr="002F725D" w:rsidRDefault="00C346A0" w:rsidP="00C346A0">
      <w:pPr>
        <w:rPr>
          <w:sz w:val="20"/>
        </w:rPr>
      </w:pPr>
    </w:p>
    <w:p w:rsidR="000929B5" w:rsidRPr="002F725D" w:rsidRDefault="000929B5" w:rsidP="000929B5">
      <w:pPr>
        <w:pStyle w:val="ListParagraph"/>
        <w:numPr>
          <w:ilvl w:val="0"/>
          <w:numId w:val="1"/>
        </w:numPr>
        <w:rPr>
          <w:sz w:val="20"/>
        </w:rPr>
      </w:pPr>
      <w:r w:rsidRPr="002F725D">
        <w:rPr>
          <w:sz w:val="20"/>
        </w:rPr>
        <w:t xml:space="preserve">June meeting will be </w:t>
      </w:r>
      <w:r w:rsidR="00255319">
        <w:rPr>
          <w:sz w:val="20"/>
        </w:rPr>
        <w:t xml:space="preserve">accepted </w:t>
      </w:r>
      <w:r w:rsidRPr="002F725D">
        <w:rPr>
          <w:sz w:val="20"/>
        </w:rPr>
        <w:t>during our next meeting in November</w:t>
      </w:r>
    </w:p>
    <w:p w:rsidR="000929B5" w:rsidRPr="002F725D" w:rsidRDefault="000929B5" w:rsidP="000929B5">
      <w:pPr>
        <w:pStyle w:val="ListParagraph"/>
        <w:numPr>
          <w:ilvl w:val="0"/>
          <w:numId w:val="6"/>
        </w:numPr>
        <w:rPr>
          <w:sz w:val="20"/>
        </w:rPr>
      </w:pPr>
      <w:r w:rsidRPr="002F725D">
        <w:rPr>
          <w:sz w:val="20"/>
        </w:rPr>
        <w:t>Technical issues</w:t>
      </w:r>
    </w:p>
    <w:p w:rsidR="000929B5" w:rsidRPr="002F725D" w:rsidRDefault="000929B5" w:rsidP="000929B5">
      <w:pPr>
        <w:pStyle w:val="ListParagraph"/>
        <w:numPr>
          <w:ilvl w:val="0"/>
          <w:numId w:val="4"/>
        </w:numPr>
        <w:rPr>
          <w:sz w:val="20"/>
        </w:rPr>
      </w:pPr>
      <w:r w:rsidRPr="002F725D">
        <w:rPr>
          <w:sz w:val="20"/>
        </w:rPr>
        <w:t xml:space="preserve">Introductions </w:t>
      </w:r>
    </w:p>
    <w:p w:rsidR="000929B5" w:rsidRPr="002F725D" w:rsidRDefault="000929B5" w:rsidP="000929B5">
      <w:pPr>
        <w:pStyle w:val="ListParagraph"/>
        <w:numPr>
          <w:ilvl w:val="0"/>
          <w:numId w:val="4"/>
        </w:numPr>
        <w:rPr>
          <w:sz w:val="20"/>
        </w:rPr>
      </w:pPr>
      <w:r w:rsidRPr="002F725D">
        <w:rPr>
          <w:sz w:val="20"/>
        </w:rPr>
        <w:t>Handouts</w:t>
      </w:r>
    </w:p>
    <w:p w:rsidR="000929B5" w:rsidRPr="002F725D" w:rsidRDefault="0033273E" w:rsidP="000929B5">
      <w:pPr>
        <w:pStyle w:val="ListParagraph"/>
        <w:numPr>
          <w:ilvl w:val="0"/>
          <w:numId w:val="6"/>
        </w:numPr>
        <w:rPr>
          <w:sz w:val="20"/>
        </w:rPr>
      </w:pPr>
      <w:r w:rsidRPr="002F725D">
        <w:rPr>
          <w:sz w:val="20"/>
        </w:rPr>
        <w:t>Academic Advisory Samples</w:t>
      </w:r>
    </w:p>
    <w:p w:rsidR="0033273E" w:rsidRPr="002F725D" w:rsidRDefault="00771D27" w:rsidP="000929B5">
      <w:pPr>
        <w:pStyle w:val="ListParagraph"/>
        <w:numPr>
          <w:ilvl w:val="0"/>
          <w:numId w:val="6"/>
        </w:numPr>
        <w:rPr>
          <w:sz w:val="20"/>
        </w:rPr>
      </w:pPr>
      <w:r w:rsidRPr="002F725D">
        <w:rPr>
          <w:sz w:val="20"/>
        </w:rPr>
        <w:t>Designing Advisory</w:t>
      </w:r>
    </w:p>
    <w:p w:rsidR="00771D27" w:rsidRPr="002F725D" w:rsidRDefault="00771D27" w:rsidP="000929B5">
      <w:pPr>
        <w:pStyle w:val="ListParagraph"/>
        <w:numPr>
          <w:ilvl w:val="0"/>
          <w:numId w:val="6"/>
        </w:numPr>
        <w:rPr>
          <w:sz w:val="20"/>
        </w:rPr>
      </w:pPr>
      <w:r w:rsidRPr="002F725D">
        <w:rPr>
          <w:sz w:val="20"/>
        </w:rPr>
        <w:t xml:space="preserve">Statement of Collaborative Intent for the </w:t>
      </w:r>
      <w:proofErr w:type="spellStart"/>
      <w:r w:rsidRPr="002F725D">
        <w:rPr>
          <w:sz w:val="20"/>
        </w:rPr>
        <w:t>Pemi</w:t>
      </w:r>
      <w:proofErr w:type="spellEnd"/>
      <w:r w:rsidRPr="002F725D">
        <w:rPr>
          <w:sz w:val="20"/>
        </w:rPr>
        <w:t>-Baker School District</w:t>
      </w:r>
    </w:p>
    <w:p w:rsidR="000929B5" w:rsidRPr="002F725D" w:rsidRDefault="000929B5" w:rsidP="000929B5">
      <w:pPr>
        <w:rPr>
          <w:sz w:val="20"/>
        </w:rPr>
      </w:pPr>
    </w:p>
    <w:p w:rsidR="000929B5" w:rsidRPr="002F725D" w:rsidRDefault="000929B5" w:rsidP="000929B5">
      <w:pPr>
        <w:pStyle w:val="ListParagraph"/>
        <w:numPr>
          <w:ilvl w:val="0"/>
          <w:numId w:val="4"/>
        </w:numPr>
        <w:rPr>
          <w:sz w:val="20"/>
        </w:rPr>
      </w:pPr>
      <w:r w:rsidRPr="002F725D">
        <w:rPr>
          <w:sz w:val="20"/>
        </w:rPr>
        <w:t>Emelia reintroduced committee members to th</w:t>
      </w:r>
      <w:r w:rsidR="00CA05D9">
        <w:rPr>
          <w:sz w:val="20"/>
        </w:rPr>
        <w:t xml:space="preserve">e SCC website available through </w:t>
      </w:r>
      <w:r w:rsidRPr="002F725D">
        <w:rPr>
          <w:sz w:val="20"/>
        </w:rPr>
        <w:t>the PRHS home page</w:t>
      </w:r>
    </w:p>
    <w:p w:rsidR="000929B5" w:rsidRPr="002F725D" w:rsidRDefault="00717951" w:rsidP="000929B5">
      <w:pPr>
        <w:pStyle w:val="ListParagraph"/>
        <w:numPr>
          <w:ilvl w:val="0"/>
          <w:numId w:val="6"/>
        </w:numPr>
        <w:rPr>
          <w:sz w:val="20"/>
        </w:rPr>
      </w:pPr>
      <w:hyperlink r:id="rId7" w:history="1">
        <w:r w:rsidR="000C34B8" w:rsidRPr="00FF33A3">
          <w:rPr>
            <w:rStyle w:val="Hyperlink"/>
            <w:sz w:val="20"/>
          </w:rPr>
          <w:t>www.sccprhs.weebly.com</w:t>
        </w:r>
      </w:hyperlink>
    </w:p>
    <w:p w:rsidR="000929B5" w:rsidRPr="002F725D" w:rsidRDefault="000929B5" w:rsidP="000929B5">
      <w:pPr>
        <w:pStyle w:val="ListParagraph"/>
        <w:numPr>
          <w:ilvl w:val="0"/>
          <w:numId w:val="10"/>
        </w:numPr>
        <w:rPr>
          <w:sz w:val="20"/>
        </w:rPr>
      </w:pPr>
      <w:r w:rsidRPr="002F725D">
        <w:rPr>
          <w:sz w:val="20"/>
        </w:rPr>
        <w:t>Ryan introduced the committee to what the SCC is</w:t>
      </w:r>
    </w:p>
    <w:p w:rsidR="000929B5" w:rsidRPr="002F725D" w:rsidRDefault="000929B5" w:rsidP="000929B5">
      <w:pPr>
        <w:pStyle w:val="ListParagraph"/>
        <w:numPr>
          <w:ilvl w:val="0"/>
          <w:numId w:val="6"/>
        </w:numPr>
        <w:rPr>
          <w:sz w:val="20"/>
        </w:rPr>
      </w:pPr>
      <w:r w:rsidRPr="002F725D">
        <w:rPr>
          <w:sz w:val="20"/>
        </w:rPr>
        <w:t xml:space="preserve">The SCC is a forum where </w:t>
      </w:r>
      <w:r w:rsidR="00CA05D9">
        <w:rPr>
          <w:sz w:val="20"/>
        </w:rPr>
        <w:t xml:space="preserve">the </w:t>
      </w:r>
      <w:r w:rsidRPr="002F725D">
        <w:rPr>
          <w:sz w:val="20"/>
        </w:rPr>
        <w:t xml:space="preserve">ideas and concerns of the school community can be freely brought fourth without </w:t>
      </w:r>
      <w:r w:rsidR="00C65D89" w:rsidRPr="00C65D89">
        <w:rPr>
          <w:sz w:val="20"/>
        </w:rPr>
        <w:t>prejudice</w:t>
      </w:r>
      <w:r w:rsidRPr="002F725D">
        <w:rPr>
          <w:sz w:val="20"/>
        </w:rPr>
        <w:t xml:space="preserve"> or judgment, designed to get feedback from all involved parties of the school community to help examine new ideas and put forth proposals</w:t>
      </w:r>
    </w:p>
    <w:p w:rsidR="000929B5" w:rsidRPr="002F725D" w:rsidRDefault="000929B5" w:rsidP="000929B5">
      <w:pPr>
        <w:pStyle w:val="ListParagraph"/>
        <w:numPr>
          <w:ilvl w:val="0"/>
          <w:numId w:val="6"/>
        </w:numPr>
        <w:rPr>
          <w:sz w:val="20"/>
        </w:rPr>
      </w:pPr>
      <w:r w:rsidRPr="002F725D">
        <w:rPr>
          <w:sz w:val="20"/>
        </w:rPr>
        <w:t xml:space="preserve">The SCC votes on and puts forth </w:t>
      </w:r>
      <w:r w:rsidR="009E3818" w:rsidRPr="002F725D">
        <w:rPr>
          <w:sz w:val="20"/>
        </w:rPr>
        <w:t>a finalized proposal to the School Board to be considered for implementation</w:t>
      </w:r>
    </w:p>
    <w:p w:rsidR="009E3818" w:rsidRPr="002F725D" w:rsidRDefault="00CA05D9" w:rsidP="009E3818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This year’s topic is </w:t>
      </w:r>
      <w:r w:rsidR="009E3818" w:rsidRPr="002F725D">
        <w:rPr>
          <w:sz w:val="20"/>
        </w:rPr>
        <w:t xml:space="preserve">Academic Advisory </w:t>
      </w:r>
    </w:p>
    <w:p w:rsidR="000929B5" w:rsidRPr="002F725D" w:rsidRDefault="009E3818" w:rsidP="009E3818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The SCC votes on proposals for ideas to be considered for the following year</w:t>
      </w:r>
    </w:p>
    <w:p w:rsidR="009E3818" w:rsidRPr="002F725D" w:rsidRDefault="009E3818" w:rsidP="009E3818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 xml:space="preserve">Topics will be presented and approved or denied by the school board </w:t>
      </w:r>
    </w:p>
    <w:p w:rsidR="000929B5" w:rsidRPr="002F725D" w:rsidRDefault="009E3818" w:rsidP="009E3818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SCC structure</w:t>
      </w:r>
    </w:p>
    <w:p w:rsidR="009E3818" w:rsidRPr="002F725D" w:rsidRDefault="009E3818" w:rsidP="009E3818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 xml:space="preserve">Official voting- final proposal </w:t>
      </w:r>
      <w:r w:rsidR="00F10F5D" w:rsidRPr="002F725D">
        <w:rPr>
          <w:sz w:val="20"/>
        </w:rPr>
        <w:t>and future topics</w:t>
      </w:r>
    </w:p>
    <w:p w:rsidR="00F10F5D" w:rsidRPr="002F725D" w:rsidRDefault="00F10F5D" w:rsidP="009E3818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>Voting is designed to balance the power between faculty, staff, students, school board and community</w:t>
      </w:r>
    </w:p>
    <w:p w:rsidR="006578E7" w:rsidRPr="002F725D" w:rsidRDefault="006578E7" w:rsidP="009E3818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>If a voting member is unavailable they can send in a proxy vote via another member of their department, town or class</w:t>
      </w:r>
    </w:p>
    <w:p w:rsidR="00F10F5D" w:rsidRPr="002F725D" w:rsidRDefault="00F10F5D" w:rsidP="00DA2309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>Class officers are going to be representing the student population</w:t>
      </w:r>
      <w:r w:rsidR="00DA2309" w:rsidRPr="002F725D">
        <w:rPr>
          <w:sz w:val="20"/>
        </w:rPr>
        <w:t xml:space="preserve"> starting this year</w:t>
      </w:r>
    </w:p>
    <w:p w:rsidR="00F10F5D" w:rsidRPr="002F725D" w:rsidRDefault="00F10F5D" w:rsidP="00F10F5D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 xml:space="preserve">The ‘four consecutive year’ rule has never been enforced </w:t>
      </w:r>
    </w:p>
    <w:p w:rsidR="00DA2309" w:rsidRPr="002F725D" w:rsidRDefault="00DA2309" w:rsidP="00F10F5D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 xml:space="preserve">Enforcing the ‘four consecutive year rule’ might be good for rotation of ideas and fresh voices </w:t>
      </w:r>
    </w:p>
    <w:p w:rsidR="00DA2309" w:rsidRPr="002F725D" w:rsidRDefault="00DA2309" w:rsidP="00DA2309">
      <w:pPr>
        <w:pStyle w:val="ListParagraph"/>
        <w:numPr>
          <w:ilvl w:val="0"/>
          <w:numId w:val="13"/>
        </w:numPr>
        <w:rPr>
          <w:sz w:val="20"/>
        </w:rPr>
      </w:pPr>
      <w:r w:rsidRPr="002F725D">
        <w:rPr>
          <w:sz w:val="20"/>
        </w:rPr>
        <w:t>Voting members represent their town, department, class</w:t>
      </w:r>
    </w:p>
    <w:p w:rsidR="00DA2309" w:rsidRPr="002F725D" w:rsidRDefault="00CA05D9" w:rsidP="00F10F5D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Ryan asked voting members to collect </w:t>
      </w:r>
      <w:r w:rsidR="00DA2309" w:rsidRPr="002F725D">
        <w:rPr>
          <w:sz w:val="20"/>
        </w:rPr>
        <w:t xml:space="preserve"> feedback from constituents about Academic Advisory </w:t>
      </w:r>
      <w:r w:rsidR="000C1B39" w:rsidRPr="002F725D">
        <w:rPr>
          <w:sz w:val="20"/>
        </w:rPr>
        <w:t xml:space="preserve">and bring the information collected to discussion </w:t>
      </w:r>
    </w:p>
    <w:p w:rsidR="006578E7" w:rsidRPr="002F725D" w:rsidRDefault="006578E7" w:rsidP="006578E7">
      <w:pPr>
        <w:pStyle w:val="ListParagraph"/>
        <w:numPr>
          <w:ilvl w:val="0"/>
          <w:numId w:val="10"/>
        </w:numPr>
        <w:rPr>
          <w:sz w:val="20"/>
        </w:rPr>
      </w:pPr>
      <w:r w:rsidRPr="002F725D">
        <w:rPr>
          <w:sz w:val="20"/>
        </w:rPr>
        <w:t xml:space="preserve">Academic Advisory </w:t>
      </w:r>
    </w:p>
    <w:p w:rsidR="006578E7" w:rsidRPr="002F725D" w:rsidRDefault="006578E7" w:rsidP="006578E7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History</w:t>
      </w:r>
    </w:p>
    <w:p w:rsidR="006578E7" w:rsidRPr="002F725D" w:rsidRDefault="006578E7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 xml:space="preserve">Ten years ago the NEASC recommended ‘personalization’ </w:t>
      </w:r>
    </w:p>
    <w:p w:rsidR="006578E7" w:rsidRPr="002F725D" w:rsidRDefault="006578E7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>The SCC researched different school districts within New England who had Advisory programs</w:t>
      </w:r>
    </w:p>
    <w:p w:rsidR="006578E7" w:rsidRPr="002F725D" w:rsidRDefault="006578E7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>The NEASC standards stated that students have an adult within the school, other than a guidance councilor, that they can have a connection with</w:t>
      </w:r>
    </w:p>
    <w:p w:rsidR="006578E7" w:rsidRPr="002F725D" w:rsidRDefault="006578E7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lastRenderedPageBreak/>
        <w:t>Teachers were concerned about Academic Advisory becoming too personal</w:t>
      </w:r>
    </w:p>
    <w:p w:rsidR="006578E7" w:rsidRPr="002F725D" w:rsidRDefault="00586F5E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 xml:space="preserve">An Academic Advisory was created with a focus of the academic welfare of </w:t>
      </w:r>
      <w:r w:rsidR="00CA05D9">
        <w:rPr>
          <w:sz w:val="20"/>
        </w:rPr>
        <w:t>each student</w:t>
      </w:r>
    </w:p>
    <w:p w:rsidR="00586F5E" w:rsidRPr="002F725D" w:rsidRDefault="00CA05D9" w:rsidP="006578E7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Every teacher </w:t>
      </w:r>
      <w:r w:rsidR="00586F5E" w:rsidRPr="002F725D">
        <w:rPr>
          <w:sz w:val="20"/>
        </w:rPr>
        <w:t>at PRHS has an Academic Advisory group of 8-12 students that meet 8 times a year</w:t>
      </w:r>
    </w:p>
    <w:p w:rsidR="00586F5E" w:rsidRPr="002F725D" w:rsidRDefault="00586F5E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 xml:space="preserve">Teachers and students are paired for four years </w:t>
      </w:r>
    </w:p>
    <w:p w:rsidR="00586F5E" w:rsidRPr="002F725D" w:rsidRDefault="00586F5E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 xml:space="preserve">Teachers hand out progress reports and report cards as well as updating students on the upcoming school events on the calendar </w:t>
      </w:r>
    </w:p>
    <w:p w:rsidR="00586F5E" w:rsidRPr="002F725D" w:rsidRDefault="00586F5E" w:rsidP="006578E7">
      <w:pPr>
        <w:pStyle w:val="ListParagraph"/>
        <w:numPr>
          <w:ilvl w:val="0"/>
          <w:numId w:val="16"/>
        </w:numPr>
        <w:rPr>
          <w:sz w:val="20"/>
        </w:rPr>
      </w:pPr>
      <w:r w:rsidRPr="002F725D">
        <w:rPr>
          <w:sz w:val="20"/>
        </w:rPr>
        <w:t xml:space="preserve">During last years NEASC’s visitation they recommended that although student and adults have a connection that the program could be strengthened </w:t>
      </w:r>
    </w:p>
    <w:p w:rsidR="00586F5E" w:rsidRPr="002F725D" w:rsidRDefault="00004731" w:rsidP="00586F5E">
      <w:pPr>
        <w:pStyle w:val="ListParagraph"/>
        <w:numPr>
          <w:ilvl w:val="0"/>
          <w:numId w:val="10"/>
        </w:numPr>
        <w:rPr>
          <w:sz w:val="20"/>
        </w:rPr>
      </w:pPr>
      <w:r w:rsidRPr="002F725D">
        <w:rPr>
          <w:sz w:val="20"/>
        </w:rPr>
        <w:t>Students</w:t>
      </w:r>
      <w:r w:rsidR="00586F5E" w:rsidRPr="002F725D">
        <w:rPr>
          <w:sz w:val="20"/>
        </w:rPr>
        <w:t xml:space="preserve"> were asked to give their input on Academic Advisory</w:t>
      </w:r>
    </w:p>
    <w:p w:rsidR="00004731" w:rsidRPr="002F725D" w:rsidRDefault="00004731" w:rsidP="00004731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 xml:space="preserve">Viewpoint 1 </w:t>
      </w:r>
    </w:p>
    <w:p w:rsidR="00586F5E" w:rsidRPr="002F725D" w:rsidRDefault="00586F5E" w:rsidP="00004731">
      <w:pPr>
        <w:pStyle w:val="ListParagraph"/>
        <w:numPr>
          <w:ilvl w:val="0"/>
          <w:numId w:val="22"/>
        </w:numPr>
        <w:rPr>
          <w:sz w:val="20"/>
        </w:rPr>
      </w:pPr>
      <w:r w:rsidRPr="002F725D">
        <w:rPr>
          <w:sz w:val="20"/>
        </w:rPr>
        <w:t xml:space="preserve">Academic Advisory keeps students up to date on </w:t>
      </w:r>
      <w:r w:rsidR="00004731" w:rsidRPr="002F725D">
        <w:rPr>
          <w:sz w:val="20"/>
        </w:rPr>
        <w:t>upcoming school activities helping students to become more involved in the school community</w:t>
      </w:r>
    </w:p>
    <w:p w:rsidR="00004731" w:rsidRPr="002F725D" w:rsidRDefault="00004731" w:rsidP="00004731">
      <w:pPr>
        <w:pStyle w:val="ListParagraph"/>
        <w:numPr>
          <w:ilvl w:val="0"/>
          <w:numId w:val="22"/>
        </w:numPr>
        <w:rPr>
          <w:sz w:val="20"/>
        </w:rPr>
      </w:pPr>
      <w:r w:rsidRPr="002F725D">
        <w:rPr>
          <w:sz w:val="20"/>
        </w:rPr>
        <w:t xml:space="preserve">When students receive their grades they can check in with their advisor to receive helpful tips on improvement </w:t>
      </w:r>
    </w:p>
    <w:p w:rsidR="00004731" w:rsidRPr="002F725D" w:rsidRDefault="00004731" w:rsidP="00004731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Viewpoint 2</w:t>
      </w:r>
    </w:p>
    <w:p w:rsidR="00004731" w:rsidRPr="002F725D" w:rsidRDefault="00004731" w:rsidP="00004731">
      <w:pPr>
        <w:pStyle w:val="ListParagraph"/>
        <w:numPr>
          <w:ilvl w:val="0"/>
          <w:numId w:val="23"/>
        </w:numPr>
        <w:rPr>
          <w:sz w:val="20"/>
        </w:rPr>
      </w:pPr>
      <w:r w:rsidRPr="002F725D">
        <w:rPr>
          <w:sz w:val="20"/>
        </w:rPr>
        <w:t xml:space="preserve">Academic Advisory is a unproductive waste of time </w:t>
      </w:r>
    </w:p>
    <w:p w:rsidR="00004731" w:rsidRPr="002F725D" w:rsidRDefault="00004731" w:rsidP="00004731">
      <w:pPr>
        <w:pStyle w:val="ListParagraph"/>
        <w:numPr>
          <w:ilvl w:val="0"/>
          <w:numId w:val="23"/>
        </w:numPr>
        <w:rPr>
          <w:sz w:val="20"/>
        </w:rPr>
      </w:pPr>
      <w:r w:rsidRPr="002F725D">
        <w:rPr>
          <w:sz w:val="20"/>
        </w:rPr>
        <w:t xml:space="preserve">Lack of structure </w:t>
      </w:r>
    </w:p>
    <w:p w:rsidR="00004731" w:rsidRPr="002F725D" w:rsidRDefault="00004731" w:rsidP="00004731">
      <w:pPr>
        <w:pStyle w:val="ListParagraph"/>
        <w:numPr>
          <w:ilvl w:val="0"/>
          <w:numId w:val="23"/>
        </w:numPr>
        <w:rPr>
          <w:sz w:val="20"/>
        </w:rPr>
      </w:pPr>
      <w:r w:rsidRPr="002F725D">
        <w:rPr>
          <w:sz w:val="20"/>
        </w:rPr>
        <w:t xml:space="preserve">No relationship with advisor </w:t>
      </w:r>
    </w:p>
    <w:p w:rsidR="00004731" w:rsidRPr="002F725D" w:rsidRDefault="0033273E" w:rsidP="00004731">
      <w:pPr>
        <w:pStyle w:val="ListParagraph"/>
        <w:numPr>
          <w:ilvl w:val="0"/>
          <w:numId w:val="10"/>
        </w:numPr>
        <w:rPr>
          <w:sz w:val="20"/>
        </w:rPr>
      </w:pPr>
      <w:r w:rsidRPr="002F725D">
        <w:rPr>
          <w:sz w:val="20"/>
        </w:rPr>
        <w:t>How Academic Advisory is constructed is extremely important</w:t>
      </w:r>
    </w:p>
    <w:p w:rsidR="0033273E" w:rsidRPr="002F725D" w:rsidRDefault="0033273E" w:rsidP="00004731">
      <w:pPr>
        <w:pStyle w:val="ListParagraph"/>
        <w:numPr>
          <w:ilvl w:val="0"/>
          <w:numId w:val="10"/>
        </w:numPr>
        <w:rPr>
          <w:sz w:val="20"/>
        </w:rPr>
      </w:pPr>
      <w:r w:rsidRPr="002F725D">
        <w:rPr>
          <w:sz w:val="20"/>
        </w:rPr>
        <w:t>Factuality spoke about their experience</w:t>
      </w:r>
    </w:p>
    <w:p w:rsidR="00667EF7" w:rsidRPr="002F725D" w:rsidRDefault="0033273E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The day before or morning of Academic Advisory facility are given structure instructions and handouts (calendars/grades)</w:t>
      </w:r>
    </w:p>
    <w:p w:rsidR="0033273E" w:rsidRPr="002F725D" w:rsidRDefault="00667EF7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Groups meet for 35 minutes</w:t>
      </w:r>
      <w:r w:rsidR="0033273E" w:rsidRPr="002F725D">
        <w:rPr>
          <w:sz w:val="20"/>
        </w:rPr>
        <w:t xml:space="preserve"> </w:t>
      </w:r>
    </w:p>
    <w:p w:rsidR="0033273E" w:rsidRPr="002F725D" w:rsidRDefault="0033273E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Students self-reflect and set goals on grades and how they can improve</w:t>
      </w:r>
    </w:p>
    <w:p w:rsidR="0033273E" w:rsidRPr="002F725D" w:rsidRDefault="0033273E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In a climate of ten student and limited time it is more difficult to make the experience personal</w:t>
      </w:r>
    </w:p>
    <w:p w:rsidR="00667EF7" w:rsidRPr="002F725D" w:rsidRDefault="00667EF7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 xml:space="preserve">On occasion classes are paired up as a panel (Seniors with Sophomores) to give advice </w:t>
      </w:r>
    </w:p>
    <w:p w:rsidR="00667EF7" w:rsidRPr="002F725D" w:rsidRDefault="00667EF7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 xml:space="preserve">Students are placed together randomly </w:t>
      </w:r>
    </w:p>
    <w:p w:rsidR="00667EF7" w:rsidRPr="002F725D" w:rsidRDefault="00667EF7" w:rsidP="0033273E">
      <w:pPr>
        <w:pStyle w:val="ListParagraph"/>
        <w:numPr>
          <w:ilvl w:val="0"/>
          <w:numId w:val="14"/>
        </w:numPr>
        <w:rPr>
          <w:sz w:val="20"/>
        </w:rPr>
      </w:pPr>
      <w:r w:rsidRPr="002F725D">
        <w:rPr>
          <w:sz w:val="20"/>
        </w:rPr>
        <w:t>Binders are maintained for each student including grades and activities</w:t>
      </w:r>
    </w:p>
    <w:p w:rsidR="00667EF7" w:rsidRPr="002F725D" w:rsidRDefault="00667EF7" w:rsidP="00667EF7">
      <w:pPr>
        <w:pStyle w:val="ListParagraph"/>
        <w:numPr>
          <w:ilvl w:val="0"/>
          <w:numId w:val="27"/>
        </w:numPr>
        <w:rPr>
          <w:sz w:val="20"/>
        </w:rPr>
      </w:pPr>
      <w:r w:rsidRPr="002F725D">
        <w:rPr>
          <w:sz w:val="20"/>
        </w:rPr>
        <w:t>This year their will be one single binder for all students within an advisory</w:t>
      </w:r>
    </w:p>
    <w:p w:rsidR="00667EF7" w:rsidRPr="002F725D" w:rsidRDefault="00667EF7" w:rsidP="00667EF7">
      <w:pPr>
        <w:pStyle w:val="ListParagraph"/>
        <w:ind w:left="1440"/>
        <w:rPr>
          <w:sz w:val="20"/>
        </w:rPr>
      </w:pPr>
    </w:p>
    <w:p w:rsidR="0033273E" w:rsidRPr="002F725D" w:rsidRDefault="0033273E" w:rsidP="00667EF7">
      <w:pPr>
        <w:pStyle w:val="ListParagraph"/>
        <w:numPr>
          <w:ilvl w:val="0"/>
          <w:numId w:val="26"/>
        </w:numPr>
        <w:rPr>
          <w:sz w:val="20"/>
        </w:rPr>
      </w:pPr>
      <w:r w:rsidRPr="002F725D">
        <w:rPr>
          <w:sz w:val="20"/>
        </w:rPr>
        <w:t xml:space="preserve">It was recommended that training is provided to faculty to prevent inconsistencies </w:t>
      </w:r>
    </w:p>
    <w:p w:rsidR="00667EF7" w:rsidRPr="002F725D" w:rsidRDefault="00667EF7" w:rsidP="0033273E">
      <w:pPr>
        <w:pStyle w:val="ListParagraph"/>
        <w:numPr>
          <w:ilvl w:val="0"/>
          <w:numId w:val="25"/>
        </w:numPr>
        <w:rPr>
          <w:sz w:val="20"/>
        </w:rPr>
      </w:pPr>
      <w:r w:rsidRPr="002F725D">
        <w:rPr>
          <w:sz w:val="20"/>
        </w:rPr>
        <w:t>Some students refuse to self reflect</w:t>
      </w:r>
    </w:p>
    <w:p w:rsidR="00667EF7" w:rsidRPr="002F725D" w:rsidRDefault="00667EF7" w:rsidP="00667EF7">
      <w:pPr>
        <w:pStyle w:val="ListParagraph"/>
        <w:numPr>
          <w:ilvl w:val="0"/>
          <w:numId w:val="28"/>
        </w:numPr>
        <w:rPr>
          <w:sz w:val="20"/>
        </w:rPr>
      </w:pPr>
      <w:r w:rsidRPr="002F725D">
        <w:rPr>
          <w:sz w:val="20"/>
        </w:rPr>
        <w:t xml:space="preserve">If a student is absent they are not brought up to date on what they missed </w:t>
      </w:r>
    </w:p>
    <w:p w:rsidR="00667EF7" w:rsidRPr="002F725D" w:rsidRDefault="00667EF7" w:rsidP="00667EF7">
      <w:pPr>
        <w:pStyle w:val="ListParagraph"/>
        <w:numPr>
          <w:ilvl w:val="0"/>
          <w:numId w:val="28"/>
        </w:numPr>
        <w:rPr>
          <w:sz w:val="20"/>
        </w:rPr>
      </w:pPr>
      <w:r w:rsidRPr="002F725D">
        <w:rPr>
          <w:sz w:val="20"/>
        </w:rPr>
        <w:t xml:space="preserve">There is not enough time for one-on-one </w:t>
      </w:r>
    </w:p>
    <w:p w:rsidR="0033273E" w:rsidRPr="002F725D" w:rsidRDefault="00CC4210" w:rsidP="00CC4210">
      <w:pPr>
        <w:pStyle w:val="ListParagraph"/>
        <w:numPr>
          <w:ilvl w:val="0"/>
          <w:numId w:val="28"/>
        </w:numPr>
        <w:rPr>
          <w:sz w:val="20"/>
        </w:rPr>
      </w:pPr>
      <w:r w:rsidRPr="002F725D">
        <w:rPr>
          <w:sz w:val="20"/>
        </w:rPr>
        <w:t>Academic Advisory does not register to every student</w:t>
      </w:r>
    </w:p>
    <w:p w:rsidR="00CC4210" w:rsidRPr="002F725D" w:rsidRDefault="00CC4210" w:rsidP="00CC4210">
      <w:pPr>
        <w:pStyle w:val="ListParagraph"/>
        <w:numPr>
          <w:ilvl w:val="0"/>
          <w:numId w:val="25"/>
        </w:numPr>
        <w:rPr>
          <w:sz w:val="20"/>
        </w:rPr>
      </w:pPr>
      <w:r w:rsidRPr="002F725D">
        <w:rPr>
          <w:sz w:val="20"/>
        </w:rPr>
        <w:t xml:space="preserve">PRHS will always have an advisory </w:t>
      </w:r>
    </w:p>
    <w:p w:rsidR="00CC4210" w:rsidRPr="002F725D" w:rsidRDefault="00CC4210" w:rsidP="00CC4210">
      <w:pPr>
        <w:pStyle w:val="ListParagraph"/>
        <w:numPr>
          <w:ilvl w:val="0"/>
          <w:numId w:val="35"/>
        </w:numPr>
        <w:rPr>
          <w:sz w:val="20"/>
        </w:rPr>
      </w:pPr>
      <w:r w:rsidRPr="002F725D">
        <w:rPr>
          <w:sz w:val="20"/>
        </w:rPr>
        <w:t xml:space="preserve">Students were asked to take an active approach and think about what would best benefit and value hem with the structure of an Advisory </w:t>
      </w:r>
    </w:p>
    <w:p w:rsidR="00CC4210" w:rsidRPr="002F725D" w:rsidRDefault="00CC4210" w:rsidP="00CC4210">
      <w:pPr>
        <w:pStyle w:val="ListParagraph"/>
        <w:numPr>
          <w:ilvl w:val="0"/>
          <w:numId w:val="25"/>
        </w:numPr>
        <w:rPr>
          <w:sz w:val="20"/>
        </w:rPr>
      </w:pPr>
      <w:r w:rsidRPr="002F725D">
        <w:rPr>
          <w:sz w:val="20"/>
        </w:rPr>
        <w:t xml:space="preserve">Bruce </w:t>
      </w:r>
      <w:r w:rsidR="00125AD9" w:rsidRPr="002F725D">
        <w:rPr>
          <w:sz w:val="20"/>
        </w:rPr>
        <w:t xml:space="preserve">encouraged </w:t>
      </w:r>
      <w:r w:rsidRPr="002F725D">
        <w:rPr>
          <w:sz w:val="20"/>
        </w:rPr>
        <w:t xml:space="preserve">SCC to travel and research other schools current Academic Advisory programs </w:t>
      </w:r>
    </w:p>
    <w:p w:rsidR="00125AD9" w:rsidRPr="002F725D" w:rsidRDefault="00125AD9" w:rsidP="00125AD9">
      <w:pPr>
        <w:pStyle w:val="ListParagraph"/>
        <w:numPr>
          <w:ilvl w:val="0"/>
          <w:numId w:val="35"/>
        </w:numPr>
        <w:rPr>
          <w:sz w:val="20"/>
        </w:rPr>
      </w:pPr>
      <w:r w:rsidRPr="002F725D">
        <w:rPr>
          <w:sz w:val="20"/>
        </w:rPr>
        <w:t xml:space="preserve">Bruce will provide the means to research other school’s programs </w:t>
      </w:r>
    </w:p>
    <w:p w:rsidR="00CC4210" w:rsidRPr="002F725D" w:rsidRDefault="00CC4210" w:rsidP="00CC4210">
      <w:pPr>
        <w:pStyle w:val="ListParagraph"/>
        <w:numPr>
          <w:ilvl w:val="0"/>
          <w:numId w:val="35"/>
        </w:numPr>
        <w:rPr>
          <w:sz w:val="20"/>
        </w:rPr>
      </w:pPr>
      <w:r w:rsidRPr="002F725D">
        <w:rPr>
          <w:sz w:val="20"/>
        </w:rPr>
        <w:t xml:space="preserve">Teachers will need professional development </w:t>
      </w:r>
    </w:p>
    <w:p w:rsidR="00125AD9" w:rsidRPr="002F725D" w:rsidRDefault="00B0136A" w:rsidP="00CC4210">
      <w:pPr>
        <w:pStyle w:val="ListParagraph"/>
        <w:numPr>
          <w:ilvl w:val="0"/>
          <w:numId w:val="35"/>
        </w:numPr>
        <w:rPr>
          <w:sz w:val="20"/>
        </w:rPr>
      </w:pPr>
      <w:r>
        <w:rPr>
          <w:sz w:val="20"/>
        </w:rPr>
        <w:t>The SCC will collect</w:t>
      </w:r>
      <w:r w:rsidR="00125AD9" w:rsidRPr="002F725D">
        <w:rPr>
          <w:sz w:val="20"/>
        </w:rPr>
        <w:t xml:space="preserve"> input from staff and students about improvements </w:t>
      </w:r>
    </w:p>
    <w:p w:rsidR="00125AD9" w:rsidRPr="002F725D" w:rsidRDefault="00125AD9" w:rsidP="00125AD9">
      <w:pPr>
        <w:pStyle w:val="ListParagraph"/>
        <w:numPr>
          <w:ilvl w:val="0"/>
          <w:numId w:val="25"/>
        </w:numPr>
        <w:rPr>
          <w:sz w:val="20"/>
        </w:rPr>
      </w:pPr>
      <w:r w:rsidRPr="002F725D">
        <w:rPr>
          <w:sz w:val="20"/>
        </w:rPr>
        <w:t xml:space="preserve">Ryan encouraged the committee to read all of the handout </w:t>
      </w:r>
      <w:r w:rsidR="0086082F" w:rsidRPr="002F725D">
        <w:rPr>
          <w:sz w:val="20"/>
        </w:rPr>
        <w:t>before</w:t>
      </w:r>
      <w:r w:rsidRPr="002F725D">
        <w:rPr>
          <w:sz w:val="20"/>
        </w:rPr>
        <w:t xml:space="preserve"> the next meeting</w:t>
      </w:r>
    </w:p>
    <w:p w:rsidR="00125AD9" w:rsidRPr="002F725D" w:rsidRDefault="00125AD9" w:rsidP="00125AD9">
      <w:pPr>
        <w:pStyle w:val="ListParagraph"/>
        <w:numPr>
          <w:ilvl w:val="0"/>
          <w:numId w:val="36"/>
        </w:numPr>
        <w:rPr>
          <w:sz w:val="20"/>
        </w:rPr>
      </w:pPr>
      <w:r w:rsidRPr="002F725D">
        <w:rPr>
          <w:sz w:val="20"/>
        </w:rPr>
        <w:t>Collect articles to present to the SCC</w:t>
      </w:r>
      <w:r w:rsidR="0086082F" w:rsidRPr="002F725D">
        <w:rPr>
          <w:sz w:val="20"/>
        </w:rPr>
        <w:t xml:space="preserve"> and email him with samples (</w:t>
      </w:r>
      <w:hyperlink r:id="rId8" w:history="1">
        <w:r w:rsidR="0086082F" w:rsidRPr="002F725D">
          <w:rPr>
            <w:rStyle w:val="Hyperlink"/>
            <w:sz w:val="20"/>
          </w:rPr>
          <w:t>ramtmann@prhs.sau48.org</w:t>
        </w:r>
      </w:hyperlink>
      <w:r w:rsidR="0086082F" w:rsidRPr="002F725D">
        <w:rPr>
          <w:sz w:val="20"/>
        </w:rPr>
        <w:t xml:space="preserve">) </w:t>
      </w:r>
    </w:p>
    <w:p w:rsidR="00125AD9" w:rsidRPr="002F725D" w:rsidRDefault="0086082F" w:rsidP="00125AD9">
      <w:pPr>
        <w:pStyle w:val="ListParagraph"/>
        <w:numPr>
          <w:ilvl w:val="0"/>
          <w:numId w:val="36"/>
        </w:numPr>
        <w:rPr>
          <w:sz w:val="20"/>
        </w:rPr>
      </w:pPr>
      <w:r w:rsidRPr="002F725D">
        <w:rPr>
          <w:sz w:val="20"/>
        </w:rPr>
        <w:t xml:space="preserve">Informally survey facility, students and community members about their thoughts on Academic Advisory </w:t>
      </w:r>
    </w:p>
    <w:p w:rsidR="0086082F" w:rsidRPr="002F725D" w:rsidRDefault="0086082F" w:rsidP="0086082F">
      <w:pPr>
        <w:pStyle w:val="ListParagraph"/>
        <w:numPr>
          <w:ilvl w:val="0"/>
          <w:numId w:val="25"/>
        </w:numPr>
        <w:rPr>
          <w:sz w:val="20"/>
        </w:rPr>
      </w:pPr>
      <w:r w:rsidRPr="002F725D">
        <w:rPr>
          <w:sz w:val="20"/>
        </w:rPr>
        <w:t>Ryan spoke about the ‘Any Idea Clause’</w:t>
      </w:r>
    </w:p>
    <w:p w:rsidR="0086082F" w:rsidRPr="002F725D" w:rsidRDefault="0086082F" w:rsidP="0086082F">
      <w:pPr>
        <w:pStyle w:val="ListParagraph"/>
        <w:numPr>
          <w:ilvl w:val="0"/>
          <w:numId w:val="37"/>
        </w:numPr>
        <w:rPr>
          <w:sz w:val="20"/>
        </w:rPr>
      </w:pPr>
      <w:r w:rsidRPr="002F725D">
        <w:rPr>
          <w:sz w:val="20"/>
        </w:rPr>
        <w:lastRenderedPageBreak/>
        <w:t>Anyone can bring forth and idea to the SCC that they would like the SCC to examine</w:t>
      </w:r>
    </w:p>
    <w:p w:rsidR="0086082F" w:rsidRPr="002F725D" w:rsidRDefault="0086082F" w:rsidP="0086082F">
      <w:pPr>
        <w:pStyle w:val="ListParagraph"/>
        <w:numPr>
          <w:ilvl w:val="0"/>
          <w:numId w:val="37"/>
        </w:numPr>
        <w:rPr>
          <w:sz w:val="20"/>
        </w:rPr>
      </w:pPr>
      <w:r w:rsidRPr="002F725D">
        <w:rPr>
          <w:sz w:val="20"/>
        </w:rPr>
        <w:t xml:space="preserve">A facility member would like the SCC to look at how graduation is currently structured </w:t>
      </w:r>
    </w:p>
    <w:p w:rsidR="0086082F" w:rsidRPr="002F725D" w:rsidRDefault="0086082F" w:rsidP="0086082F">
      <w:pPr>
        <w:pStyle w:val="ListParagraph"/>
        <w:numPr>
          <w:ilvl w:val="0"/>
          <w:numId w:val="27"/>
        </w:numPr>
        <w:rPr>
          <w:sz w:val="20"/>
        </w:rPr>
      </w:pPr>
      <w:r w:rsidRPr="002F725D">
        <w:rPr>
          <w:sz w:val="20"/>
        </w:rPr>
        <w:t>Male and Females having separate seating</w:t>
      </w:r>
    </w:p>
    <w:p w:rsidR="0086082F" w:rsidRPr="002F725D" w:rsidRDefault="0086082F" w:rsidP="0086082F">
      <w:pPr>
        <w:pStyle w:val="ListParagraph"/>
        <w:numPr>
          <w:ilvl w:val="0"/>
          <w:numId w:val="27"/>
        </w:numPr>
        <w:rPr>
          <w:sz w:val="20"/>
        </w:rPr>
      </w:pPr>
      <w:r w:rsidRPr="002F725D">
        <w:rPr>
          <w:sz w:val="20"/>
        </w:rPr>
        <w:t>Robe color</w:t>
      </w:r>
    </w:p>
    <w:p w:rsidR="0086082F" w:rsidRPr="002F725D" w:rsidRDefault="0086082F" w:rsidP="0086082F">
      <w:pPr>
        <w:pStyle w:val="ListParagraph"/>
        <w:numPr>
          <w:ilvl w:val="0"/>
          <w:numId w:val="27"/>
        </w:numPr>
        <w:rPr>
          <w:sz w:val="20"/>
        </w:rPr>
      </w:pPr>
      <w:r w:rsidRPr="002F725D">
        <w:rPr>
          <w:sz w:val="20"/>
        </w:rPr>
        <w:t xml:space="preserve">Faculty being dressed in formal regalia </w:t>
      </w:r>
    </w:p>
    <w:p w:rsidR="0086082F" w:rsidRPr="002F725D" w:rsidRDefault="0086082F" w:rsidP="0086082F">
      <w:pPr>
        <w:pStyle w:val="ListParagraph"/>
        <w:numPr>
          <w:ilvl w:val="0"/>
          <w:numId w:val="27"/>
        </w:numPr>
        <w:rPr>
          <w:sz w:val="20"/>
        </w:rPr>
      </w:pPr>
      <w:r w:rsidRPr="002F725D">
        <w:rPr>
          <w:sz w:val="20"/>
        </w:rPr>
        <w:t xml:space="preserve">Explanation of honors </w:t>
      </w:r>
    </w:p>
    <w:p w:rsidR="0086082F" w:rsidRPr="002F725D" w:rsidRDefault="0086082F" w:rsidP="0086082F">
      <w:pPr>
        <w:pStyle w:val="ListParagraph"/>
        <w:numPr>
          <w:ilvl w:val="0"/>
          <w:numId w:val="45"/>
        </w:numPr>
        <w:rPr>
          <w:sz w:val="20"/>
        </w:rPr>
      </w:pPr>
      <w:r w:rsidRPr="002F725D">
        <w:rPr>
          <w:sz w:val="20"/>
        </w:rPr>
        <w:t xml:space="preserve">All SCC members were encouraged to collect ideas to bring forth to the committee for consideration </w:t>
      </w:r>
    </w:p>
    <w:p w:rsidR="0086082F" w:rsidRPr="002F725D" w:rsidRDefault="0086082F" w:rsidP="0086082F">
      <w:pPr>
        <w:rPr>
          <w:sz w:val="20"/>
        </w:rPr>
      </w:pPr>
      <w:r w:rsidRPr="002F725D">
        <w:rPr>
          <w:sz w:val="20"/>
        </w:rPr>
        <w:t xml:space="preserve">                </w:t>
      </w:r>
    </w:p>
    <w:p w:rsidR="0086082F" w:rsidRPr="002F725D" w:rsidRDefault="0086082F" w:rsidP="0086082F">
      <w:pPr>
        <w:rPr>
          <w:sz w:val="20"/>
        </w:rPr>
      </w:pPr>
    </w:p>
    <w:p w:rsidR="0086082F" w:rsidRPr="002F725D" w:rsidRDefault="0086082F" w:rsidP="0086082F">
      <w:pPr>
        <w:rPr>
          <w:sz w:val="20"/>
        </w:rPr>
      </w:pPr>
      <w:r w:rsidRPr="002F725D">
        <w:rPr>
          <w:sz w:val="20"/>
        </w:rPr>
        <w:t xml:space="preserve">    </w:t>
      </w:r>
    </w:p>
    <w:p w:rsidR="00125AD9" w:rsidRPr="002F725D" w:rsidRDefault="00125AD9" w:rsidP="002F725D">
      <w:pPr>
        <w:rPr>
          <w:sz w:val="20"/>
        </w:rPr>
      </w:pPr>
      <w:r w:rsidRPr="002F725D">
        <w:rPr>
          <w:sz w:val="20"/>
        </w:rPr>
        <w:t xml:space="preserve">Meeting was adjourned at 6:15 </w:t>
      </w:r>
      <w:proofErr w:type="spellStart"/>
      <w:r w:rsidRPr="002F725D">
        <w:rPr>
          <w:sz w:val="20"/>
        </w:rPr>
        <w:t>p.m</w:t>
      </w:r>
      <w:proofErr w:type="spellEnd"/>
    </w:p>
    <w:p w:rsidR="002F725D" w:rsidRPr="002F725D" w:rsidRDefault="002F725D" w:rsidP="002F725D">
      <w:pPr>
        <w:rPr>
          <w:sz w:val="20"/>
        </w:rPr>
      </w:pPr>
    </w:p>
    <w:p w:rsidR="00125AD9" w:rsidRPr="002F725D" w:rsidRDefault="002F725D" w:rsidP="002F725D">
      <w:pPr>
        <w:rPr>
          <w:sz w:val="20"/>
        </w:rPr>
      </w:pPr>
      <w:r w:rsidRPr="002F725D">
        <w:rPr>
          <w:sz w:val="20"/>
        </w:rPr>
        <w:t>The</w:t>
      </w:r>
      <w:r w:rsidR="00125AD9" w:rsidRPr="002F725D">
        <w:rPr>
          <w:sz w:val="20"/>
        </w:rPr>
        <w:t xml:space="preserve"> next meeting </w:t>
      </w:r>
      <w:r w:rsidRPr="002F725D">
        <w:rPr>
          <w:sz w:val="20"/>
        </w:rPr>
        <w:t>is scheduled for Monday, November 4</w:t>
      </w:r>
      <w:r w:rsidRPr="002F725D">
        <w:rPr>
          <w:sz w:val="20"/>
          <w:vertAlign w:val="superscript"/>
        </w:rPr>
        <w:t>th</w:t>
      </w:r>
      <w:r w:rsidRPr="002F725D">
        <w:rPr>
          <w:sz w:val="20"/>
        </w:rPr>
        <w:t xml:space="preserve"> </w:t>
      </w:r>
      <w:r w:rsidR="00125AD9" w:rsidRPr="002F725D">
        <w:rPr>
          <w:sz w:val="20"/>
        </w:rPr>
        <w:t>at 5:15 in the PRHS Library</w:t>
      </w:r>
    </w:p>
    <w:p w:rsidR="00CC4210" w:rsidRDefault="00CC4210" w:rsidP="00CC4210">
      <w:pPr>
        <w:pStyle w:val="ListParagraph"/>
        <w:ind w:left="1500"/>
      </w:pPr>
    </w:p>
    <w:p w:rsidR="00CC4210" w:rsidRDefault="00CC4210" w:rsidP="00CC4210">
      <w:bookmarkStart w:id="0" w:name="_GoBack"/>
      <w:bookmarkEnd w:id="0"/>
    </w:p>
    <w:p w:rsidR="00CC4210" w:rsidRDefault="00CC4210" w:rsidP="00CC4210">
      <w:pPr>
        <w:pStyle w:val="ListParagraph"/>
      </w:pPr>
    </w:p>
    <w:p w:rsidR="00CC4210" w:rsidRDefault="00CC4210" w:rsidP="0033273E">
      <w:pPr>
        <w:pStyle w:val="ListParagraph"/>
        <w:ind w:left="1440"/>
      </w:pPr>
    </w:p>
    <w:p w:rsidR="00004731" w:rsidRDefault="00004731" w:rsidP="00004731">
      <w:pPr>
        <w:ind w:left="1800"/>
      </w:pPr>
    </w:p>
    <w:p w:rsidR="00004731" w:rsidRDefault="00004731" w:rsidP="00004731">
      <w:pPr>
        <w:pStyle w:val="ListParagraph"/>
      </w:pPr>
    </w:p>
    <w:p w:rsidR="00004731" w:rsidRDefault="00004731" w:rsidP="00004731">
      <w:pPr>
        <w:pStyle w:val="ListParagraph"/>
        <w:ind w:left="2160"/>
      </w:pPr>
    </w:p>
    <w:p w:rsidR="00004731" w:rsidRDefault="00004731" w:rsidP="00004731">
      <w:pPr>
        <w:pStyle w:val="ListParagraph"/>
        <w:ind w:left="1440"/>
      </w:pPr>
    </w:p>
    <w:p w:rsidR="00586F5E" w:rsidRDefault="00586F5E" w:rsidP="00586F5E">
      <w:pPr>
        <w:pStyle w:val="ListParagraph"/>
      </w:pPr>
    </w:p>
    <w:p w:rsidR="00F10F5D" w:rsidRDefault="00F10F5D" w:rsidP="00F10F5D">
      <w:pPr>
        <w:pStyle w:val="ListParagraph"/>
        <w:ind w:left="1440"/>
      </w:pPr>
    </w:p>
    <w:p w:rsidR="000929B5" w:rsidRDefault="000929B5" w:rsidP="000929B5">
      <w:pPr>
        <w:pStyle w:val="ListParagraph"/>
      </w:pPr>
    </w:p>
    <w:sectPr w:rsidR="000929B5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19" w:rsidRDefault="00255319" w:rsidP="00C346A0">
      <w:r>
        <w:separator/>
      </w:r>
    </w:p>
  </w:endnote>
  <w:endnote w:type="continuationSeparator" w:id="0">
    <w:p w:rsidR="00255319" w:rsidRDefault="00255319" w:rsidP="00C3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19" w:rsidRDefault="00255319" w:rsidP="00C346A0">
      <w:r>
        <w:separator/>
      </w:r>
    </w:p>
  </w:footnote>
  <w:footnote w:type="continuationSeparator" w:id="0">
    <w:p w:rsidR="00255319" w:rsidRDefault="00255319" w:rsidP="00C34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6C"/>
    <w:multiLevelType w:val="hybridMultilevel"/>
    <w:tmpl w:val="C6507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993C76"/>
    <w:multiLevelType w:val="hybridMultilevel"/>
    <w:tmpl w:val="743A6542"/>
    <w:lvl w:ilvl="0" w:tplc="040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087927EE"/>
    <w:multiLevelType w:val="hybridMultilevel"/>
    <w:tmpl w:val="1AA22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67E6B"/>
    <w:multiLevelType w:val="hybridMultilevel"/>
    <w:tmpl w:val="7AC2CFDA"/>
    <w:lvl w:ilvl="0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>
    <w:nsid w:val="0D564680"/>
    <w:multiLevelType w:val="hybridMultilevel"/>
    <w:tmpl w:val="9042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03671"/>
    <w:multiLevelType w:val="hybridMultilevel"/>
    <w:tmpl w:val="6674FAB4"/>
    <w:lvl w:ilvl="0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10891D61"/>
    <w:multiLevelType w:val="hybridMultilevel"/>
    <w:tmpl w:val="721ADB0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2F57B39"/>
    <w:multiLevelType w:val="hybridMultilevel"/>
    <w:tmpl w:val="FBB01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12B84"/>
    <w:multiLevelType w:val="hybridMultilevel"/>
    <w:tmpl w:val="5F968B4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9">
    <w:nsid w:val="15E51F85"/>
    <w:multiLevelType w:val="hybridMultilevel"/>
    <w:tmpl w:val="B8C616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9480C"/>
    <w:multiLevelType w:val="hybridMultilevel"/>
    <w:tmpl w:val="7AE0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548EA"/>
    <w:multiLevelType w:val="hybridMultilevel"/>
    <w:tmpl w:val="2354BBC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D09146F"/>
    <w:multiLevelType w:val="hybridMultilevel"/>
    <w:tmpl w:val="22AA47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D1867ED"/>
    <w:multiLevelType w:val="hybridMultilevel"/>
    <w:tmpl w:val="6D84B8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165C73"/>
    <w:multiLevelType w:val="hybridMultilevel"/>
    <w:tmpl w:val="E1AAE67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5381A24"/>
    <w:multiLevelType w:val="hybridMultilevel"/>
    <w:tmpl w:val="759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64A25"/>
    <w:multiLevelType w:val="hybridMultilevel"/>
    <w:tmpl w:val="75E41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A13681F"/>
    <w:multiLevelType w:val="hybridMultilevel"/>
    <w:tmpl w:val="90ACC188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>
    <w:nsid w:val="2D7E6693"/>
    <w:multiLevelType w:val="hybridMultilevel"/>
    <w:tmpl w:val="25404FD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0671586"/>
    <w:multiLevelType w:val="hybridMultilevel"/>
    <w:tmpl w:val="DAAA3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CC1A51"/>
    <w:multiLevelType w:val="hybridMultilevel"/>
    <w:tmpl w:val="A9907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C55AE5"/>
    <w:multiLevelType w:val="hybridMultilevel"/>
    <w:tmpl w:val="8BD621E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38D053BC"/>
    <w:multiLevelType w:val="hybridMultilevel"/>
    <w:tmpl w:val="108E880E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3">
    <w:nsid w:val="3E712F51"/>
    <w:multiLevelType w:val="hybridMultilevel"/>
    <w:tmpl w:val="EA24E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C269D"/>
    <w:multiLevelType w:val="hybridMultilevel"/>
    <w:tmpl w:val="4170C2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0EC2E1D"/>
    <w:multiLevelType w:val="hybridMultilevel"/>
    <w:tmpl w:val="7242F190"/>
    <w:lvl w:ilvl="0" w:tplc="0409000F">
      <w:start w:val="1"/>
      <w:numFmt w:val="decimal"/>
      <w:lvlText w:val="%1."/>
      <w:lvlJc w:val="left"/>
      <w:pPr>
        <w:ind w:left="2180" w:hanging="360"/>
      </w:p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6">
    <w:nsid w:val="5B633F86"/>
    <w:multiLevelType w:val="hybridMultilevel"/>
    <w:tmpl w:val="4E3830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C59032B"/>
    <w:multiLevelType w:val="hybridMultilevel"/>
    <w:tmpl w:val="61381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1426E0F"/>
    <w:multiLevelType w:val="hybridMultilevel"/>
    <w:tmpl w:val="108662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8E2AAA"/>
    <w:multiLevelType w:val="hybridMultilevel"/>
    <w:tmpl w:val="D8B8A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4009F"/>
    <w:multiLevelType w:val="hybridMultilevel"/>
    <w:tmpl w:val="FE70A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C6FE5"/>
    <w:multiLevelType w:val="hybridMultilevel"/>
    <w:tmpl w:val="07E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73033"/>
    <w:multiLevelType w:val="hybridMultilevel"/>
    <w:tmpl w:val="863E57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6AB7E2A"/>
    <w:multiLevelType w:val="hybridMultilevel"/>
    <w:tmpl w:val="ED14B1C2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>
    <w:nsid w:val="6A1C704E"/>
    <w:multiLevelType w:val="hybridMultilevel"/>
    <w:tmpl w:val="7088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B5451C0"/>
    <w:multiLevelType w:val="hybridMultilevel"/>
    <w:tmpl w:val="DCCC2E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25E5647"/>
    <w:multiLevelType w:val="hybridMultilevel"/>
    <w:tmpl w:val="4546F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C4F2F"/>
    <w:multiLevelType w:val="hybridMultilevel"/>
    <w:tmpl w:val="C51C4F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C3471D"/>
    <w:multiLevelType w:val="hybridMultilevel"/>
    <w:tmpl w:val="C5805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24917"/>
    <w:multiLevelType w:val="hybridMultilevel"/>
    <w:tmpl w:val="838E84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80D5B9B"/>
    <w:multiLevelType w:val="hybridMultilevel"/>
    <w:tmpl w:val="04429464"/>
    <w:lvl w:ilvl="0" w:tplc="040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41">
    <w:nsid w:val="79323A4D"/>
    <w:multiLevelType w:val="hybridMultilevel"/>
    <w:tmpl w:val="C77C8A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9CE1F1E"/>
    <w:multiLevelType w:val="hybridMultilevel"/>
    <w:tmpl w:val="BF2807AC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3">
    <w:nsid w:val="7CC13DBC"/>
    <w:multiLevelType w:val="hybridMultilevel"/>
    <w:tmpl w:val="3DB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11F1A"/>
    <w:multiLevelType w:val="hybridMultilevel"/>
    <w:tmpl w:val="B3E6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4"/>
  </w:num>
  <w:num w:numId="5">
    <w:abstractNumId w:val="13"/>
  </w:num>
  <w:num w:numId="6">
    <w:abstractNumId w:val="42"/>
  </w:num>
  <w:num w:numId="7">
    <w:abstractNumId w:val="17"/>
  </w:num>
  <w:num w:numId="8">
    <w:abstractNumId w:val="31"/>
  </w:num>
  <w:num w:numId="9">
    <w:abstractNumId w:val="22"/>
  </w:num>
  <w:num w:numId="10">
    <w:abstractNumId w:val="15"/>
  </w:num>
  <w:num w:numId="11">
    <w:abstractNumId w:val="29"/>
  </w:num>
  <w:num w:numId="12">
    <w:abstractNumId w:val="21"/>
  </w:num>
  <w:num w:numId="13">
    <w:abstractNumId w:val="3"/>
  </w:num>
  <w:num w:numId="14">
    <w:abstractNumId w:val="9"/>
  </w:num>
  <w:num w:numId="15">
    <w:abstractNumId w:val="8"/>
  </w:num>
  <w:num w:numId="16">
    <w:abstractNumId w:val="26"/>
  </w:num>
  <w:num w:numId="17">
    <w:abstractNumId w:val="16"/>
  </w:num>
  <w:num w:numId="18">
    <w:abstractNumId w:val="12"/>
  </w:num>
  <w:num w:numId="19">
    <w:abstractNumId w:val="36"/>
  </w:num>
  <w:num w:numId="20">
    <w:abstractNumId w:val="25"/>
  </w:num>
  <w:num w:numId="21">
    <w:abstractNumId w:val="40"/>
  </w:num>
  <w:num w:numId="22">
    <w:abstractNumId w:val="5"/>
  </w:num>
  <w:num w:numId="23">
    <w:abstractNumId w:val="28"/>
  </w:num>
  <w:num w:numId="24">
    <w:abstractNumId w:val="34"/>
  </w:num>
  <w:num w:numId="25">
    <w:abstractNumId w:val="44"/>
  </w:num>
  <w:num w:numId="26">
    <w:abstractNumId w:val="43"/>
  </w:num>
  <w:num w:numId="27">
    <w:abstractNumId w:val="37"/>
  </w:num>
  <w:num w:numId="28">
    <w:abstractNumId w:val="18"/>
  </w:num>
  <w:num w:numId="29">
    <w:abstractNumId w:val="41"/>
  </w:num>
  <w:num w:numId="30">
    <w:abstractNumId w:val="23"/>
  </w:num>
  <w:num w:numId="31">
    <w:abstractNumId w:val="39"/>
  </w:num>
  <w:num w:numId="32">
    <w:abstractNumId w:val="1"/>
  </w:num>
  <w:num w:numId="33">
    <w:abstractNumId w:val="24"/>
  </w:num>
  <w:num w:numId="34">
    <w:abstractNumId w:val="30"/>
  </w:num>
  <w:num w:numId="35">
    <w:abstractNumId w:val="11"/>
  </w:num>
  <w:num w:numId="36">
    <w:abstractNumId w:val="7"/>
  </w:num>
  <w:num w:numId="37">
    <w:abstractNumId w:val="20"/>
  </w:num>
  <w:num w:numId="38">
    <w:abstractNumId w:val="0"/>
  </w:num>
  <w:num w:numId="39">
    <w:abstractNumId w:val="38"/>
  </w:num>
  <w:num w:numId="40">
    <w:abstractNumId w:val="6"/>
  </w:num>
  <w:num w:numId="41">
    <w:abstractNumId w:val="35"/>
  </w:num>
  <w:num w:numId="42">
    <w:abstractNumId w:val="33"/>
  </w:num>
  <w:num w:numId="43">
    <w:abstractNumId w:val="14"/>
  </w:num>
  <w:num w:numId="44">
    <w:abstractNumId w:val="3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9B5"/>
    <w:rsid w:val="00004731"/>
    <w:rsid w:val="000929B5"/>
    <w:rsid w:val="000C1B39"/>
    <w:rsid w:val="000C34B8"/>
    <w:rsid w:val="00125AD9"/>
    <w:rsid w:val="002143B4"/>
    <w:rsid w:val="00255319"/>
    <w:rsid w:val="002F725D"/>
    <w:rsid w:val="0033273E"/>
    <w:rsid w:val="00586F5E"/>
    <w:rsid w:val="006578E7"/>
    <w:rsid w:val="00667EF7"/>
    <w:rsid w:val="00717951"/>
    <w:rsid w:val="00771D27"/>
    <w:rsid w:val="0086082F"/>
    <w:rsid w:val="008819EB"/>
    <w:rsid w:val="009E3818"/>
    <w:rsid w:val="00B0136A"/>
    <w:rsid w:val="00BD57AB"/>
    <w:rsid w:val="00C346A0"/>
    <w:rsid w:val="00C65D89"/>
    <w:rsid w:val="00CA05D9"/>
    <w:rsid w:val="00CC4210"/>
    <w:rsid w:val="00D71B63"/>
    <w:rsid w:val="00DA2309"/>
    <w:rsid w:val="00DD1D5F"/>
    <w:rsid w:val="00F10F5D"/>
    <w:rsid w:val="00F3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9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4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6A0"/>
  </w:style>
  <w:style w:type="paragraph" w:styleId="Footer">
    <w:name w:val="footer"/>
    <w:basedOn w:val="Normal"/>
    <w:link w:val="FooterChar"/>
    <w:uiPriority w:val="99"/>
    <w:semiHidden/>
    <w:unhideWhenUsed/>
    <w:rsid w:val="00C34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6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tmann@prhs.sau48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pr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cp:lastPrinted>2013-11-04T16:27:00Z</cp:lastPrinted>
  <dcterms:created xsi:type="dcterms:W3CDTF">2013-11-04T23:40:00Z</dcterms:created>
  <dcterms:modified xsi:type="dcterms:W3CDTF">2013-11-04T23:40:00Z</dcterms:modified>
</cp:coreProperties>
</file>