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DE0" w:rsidRDefault="004F584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SCC Meeting Minutes</w:t>
      </w:r>
    </w:p>
    <w:p w:rsidR="00BE6DE0" w:rsidRDefault="004F584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June 2, 2014</w:t>
      </w:r>
    </w:p>
    <w:p w:rsidR="00BE6DE0" w:rsidRDefault="004F584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PRHS Library</w:t>
      </w:r>
    </w:p>
    <w:p w:rsidR="00BE6DE0" w:rsidRDefault="00BE6DE0">
      <w:pPr>
        <w:jc w:val="center"/>
        <w:rPr>
          <w:b/>
          <w:sz w:val="20"/>
          <w:szCs w:val="20"/>
        </w:rPr>
      </w:pPr>
    </w:p>
    <w:p w:rsidR="00BE6DE0" w:rsidRDefault="004F584A">
      <w:pPr>
        <w:tabs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Present:  Dawn Day, Doug Ross, Julie Fogarty, Patricia </w:t>
      </w:r>
      <w:proofErr w:type="spellStart"/>
      <w:r>
        <w:rPr>
          <w:sz w:val="20"/>
          <w:szCs w:val="20"/>
        </w:rPr>
        <w:t>Rella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Donni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Hugues</w:t>
      </w:r>
      <w:proofErr w:type="spellEnd"/>
      <w:r>
        <w:rPr>
          <w:sz w:val="20"/>
          <w:szCs w:val="20"/>
        </w:rPr>
        <w:t xml:space="preserve">, Jenna Morrison, Hannah Karp, Devin Guild, </w:t>
      </w:r>
      <w:proofErr w:type="spellStart"/>
      <w:r>
        <w:rPr>
          <w:sz w:val="20"/>
          <w:szCs w:val="20"/>
        </w:rPr>
        <w:t>Danee</w:t>
      </w:r>
      <w:proofErr w:type="spellEnd"/>
      <w:r>
        <w:rPr>
          <w:sz w:val="20"/>
          <w:szCs w:val="20"/>
        </w:rPr>
        <w:t xml:space="preserve"> Morrison, Will Gunn, </w:t>
      </w:r>
      <w:proofErr w:type="spellStart"/>
      <w:r>
        <w:rPr>
          <w:sz w:val="20"/>
          <w:szCs w:val="20"/>
        </w:rPr>
        <w:t>Amey</w:t>
      </w:r>
      <w:proofErr w:type="spellEnd"/>
      <w:r>
        <w:rPr>
          <w:sz w:val="20"/>
          <w:szCs w:val="20"/>
        </w:rPr>
        <w:t xml:space="preserve"> Bailey, Judi </w:t>
      </w:r>
      <w:proofErr w:type="spellStart"/>
      <w:r>
        <w:rPr>
          <w:sz w:val="20"/>
          <w:szCs w:val="20"/>
        </w:rPr>
        <w:t>D’Aleo</w:t>
      </w:r>
      <w:proofErr w:type="spellEnd"/>
      <w:r>
        <w:rPr>
          <w:sz w:val="20"/>
          <w:szCs w:val="20"/>
        </w:rPr>
        <w:t xml:space="preserve">, Stephen </w:t>
      </w:r>
      <w:proofErr w:type="spellStart"/>
      <w:r>
        <w:rPr>
          <w:sz w:val="20"/>
          <w:szCs w:val="20"/>
        </w:rPr>
        <w:t>Buttolph</w:t>
      </w:r>
      <w:proofErr w:type="spellEnd"/>
      <w:r>
        <w:rPr>
          <w:sz w:val="20"/>
          <w:szCs w:val="20"/>
        </w:rPr>
        <w:t xml:space="preserve">, Andrew </w:t>
      </w:r>
      <w:proofErr w:type="spellStart"/>
      <w:r>
        <w:rPr>
          <w:sz w:val="20"/>
          <w:szCs w:val="20"/>
        </w:rPr>
        <w:t>Buttolph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Amey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Baliey</w:t>
      </w:r>
      <w:proofErr w:type="spellEnd"/>
      <w:r>
        <w:rPr>
          <w:sz w:val="20"/>
          <w:szCs w:val="20"/>
        </w:rPr>
        <w:t xml:space="preserve">, Bruce Parsons, Bob Price, Deborah Brownstein, Jack Friedman, Ryan Amtmann, Emelia Fleck </w:t>
      </w:r>
    </w:p>
    <w:p w:rsidR="00BE6DE0" w:rsidRDefault="00BE6DE0">
      <w:pPr>
        <w:rPr>
          <w:sz w:val="20"/>
          <w:szCs w:val="20"/>
        </w:rPr>
      </w:pPr>
    </w:p>
    <w:p w:rsidR="00BE6DE0" w:rsidRDefault="00BE6DE0">
      <w:pPr>
        <w:pStyle w:val="ListParagraph"/>
        <w:rPr>
          <w:sz w:val="20"/>
          <w:szCs w:val="20"/>
        </w:rPr>
      </w:pPr>
    </w:p>
    <w:p w:rsidR="00BE6DE0" w:rsidRDefault="004F584A">
      <w:pPr>
        <w:pStyle w:val="ListParagraph"/>
        <w:numPr>
          <w:ilvl w:val="0"/>
          <w:numId w:val="1"/>
        </w:numPr>
        <w:ind w:left="720" w:hanging="720"/>
        <w:rPr>
          <w:sz w:val="20"/>
          <w:szCs w:val="20"/>
        </w:rPr>
      </w:pPr>
      <w:r>
        <w:rPr>
          <w:sz w:val="20"/>
          <w:szCs w:val="20"/>
        </w:rPr>
        <w:t>Ryan Amtmann called meeting to order at 5:15 pm</w:t>
      </w:r>
    </w:p>
    <w:p w:rsidR="00BE6DE0" w:rsidRDefault="004F584A">
      <w:pPr>
        <w:pStyle w:val="ListParagraph"/>
        <w:numPr>
          <w:ilvl w:val="0"/>
          <w:numId w:val="1"/>
        </w:numPr>
        <w:ind w:left="720" w:hanging="720"/>
        <w:rPr>
          <w:sz w:val="20"/>
          <w:szCs w:val="20"/>
        </w:rPr>
      </w:pPr>
      <w:r>
        <w:rPr>
          <w:sz w:val="20"/>
          <w:szCs w:val="20"/>
        </w:rPr>
        <w:t>Introductions</w:t>
      </w:r>
    </w:p>
    <w:p w:rsidR="00BE6DE0" w:rsidRDefault="004F584A">
      <w:pPr>
        <w:pStyle w:val="ListParagraph"/>
        <w:numPr>
          <w:ilvl w:val="0"/>
          <w:numId w:val="1"/>
        </w:numPr>
        <w:ind w:left="720" w:hanging="720"/>
        <w:rPr>
          <w:sz w:val="20"/>
          <w:szCs w:val="20"/>
        </w:rPr>
      </w:pPr>
      <w:r>
        <w:rPr>
          <w:sz w:val="20"/>
          <w:szCs w:val="20"/>
        </w:rPr>
        <w:t xml:space="preserve">May minutes were accepted </w:t>
      </w:r>
    </w:p>
    <w:p w:rsidR="00BE6DE0" w:rsidRDefault="004F584A">
      <w:pPr>
        <w:pStyle w:val="ListParagraph"/>
        <w:numPr>
          <w:ilvl w:val="0"/>
          <w:numId w:val="1"/>
        </w:numPr>
        <w:ind w:left="720" w:hanging="720"/>
        <w:rPr>
          <w:sz w:val="20"/>
          <w:szCs w:val="20"/>
        </w:rPr>
      </w:pPr>
      <w:r>
        <w:rPr>
          <w:sz w:val="20"/>
          <w:szCs w:val="20"/>
        </w:rPr>
        <w:t xml:space="preserve">Ryan asked for feedback from constituents </w:t>
      </w:r>
    </w:p>
    <w:p w:rsidR="00BE6DE0" w:rsidRDefault="004F584A">
      <w:pPr>
        <w:pStyle w:val="ListParagraph"/>
        <w:numPr>
          <w:ilvl w:val="0"/>
          <w:numId w:val="2"/>
        </w:numPr>
        <w:ind w:left="990" w:hanging="450"/>
        <w:rPr>
          <w:sz w:val="20"/>
          <w:szCs w:val="20"/>
        </w:rPr>
      </w:pPr>
      <w:r>
        <w:rPr>
          <w:sz w:val="20"/>
          <w:szCs w:val="20"/>
        </w:rPr>
        <w:t>There was concern within the faculty about head advisors taking over the head academic advisory role</w:t>
      </w:r>
    </w:p>
    <w:p w:rsidR="00BE6DE0" w:rsidRDefault="004F584A">
      <w:pPr>
        <w:pStyle w:val="ListParagraph"/>
        <w:numPr>
          <w:ilvl w:val="0"/>
          <w:numId w:val="2"/>
        </w:numPr>
        <w:ind w:left="990" w:hanging="450"/>
        <w:rPr>
          <w:sz w:val="20"/>
          <w:szCs w:val="20"/>
        </w:rPr>
      </w:pPr>
      <w:r>
        <w:rPr>
          <w:sz w:val="20"/>
          <w:szCs w:val="20"/>
        </w:rPr>
        <w:t xml:space="preserve">The position does not need to be tied to the head advisors </w:t>
      </w:r>
    </w:p>
    <w:p w:rsidR="00BE6DE0" w:rsidRDefault="004F584A">
      <w:pPr>
        <w:pStyle w:val="ListParagraph"/>
        <w:numPr>
          <w:ilvl w:val="0"/>
          <w:numId w:val="2"/>
        </w:numPr>
        <w:ind w:left="990" w:hanging="450"/>
        <w:rPr>
          <w:sz w:val="20"/>
          <w:szCs w:val="20"/>
        </w:rPr>
      </w:pPr>
      <w:r>
        <w:rPr>
          <w:sz w:val="20"/>
          <w:szCs w:val="20"/>
        </w:rPr>
        <w:t xml:space="preserve">It was suggested that a new title be created for the head academic advisory role </w:t>
      </w:r>
    </w:p>
    <w:p w:rsidR="00BE6DE0" w:rsidRDefault="009F5742">
      <w:pPr>
        <w:pStyle w:val="ListParagraph"/>
        <w:numPr>
          <w:ilvl w:val="0"/>
          <w:numId w:val="2"/>
        </w:numPr>
        <w:ind w:left="990" w:hanging="450"/>
        <w:rPr>
          <w:sz w:val="20"/>
          <w:szCs w:val="20"/>
        </w:rPr>
      </w:pPr>
      <w:r>
        <w:rPr>
          <w:sz w:val="20"/>
          <w:szCs w:val="20"/>
        </w:rPr>
        <w:t>Academic Advisory facilitators</w:t>
      </w:r>
      <w:r w:rsidR="004F584A">
        <w:rPr>
          <w:sz w:val="20"/>
          <w:szCs w:val="20"/>
        </w:rPr>
        <w:t xml:space="preserve"> was  unanimously chosen as a title</w:t>
      </w:r>
    </w:p>
    <w:p w:rsidR="00BE6DE0" w:rsidRDefault="004F584A">
      <w:pPr>
        <w:pStyle w:val="ListParagraph"/>
        <w:numPr>
          <w:ilvl w:val="0"/>
          <w:numId w:val="2"/>
        </w:numPr>
        <w:ind w:left="990" w:hanging="450"/>
        <w:rPr>
          <w:sz w:val="20"/>
          <w:szCs w:val="20"/>
        </w:rPr>
      </w:pPr>
      <w:r>
        <w:rPr>
          <w:sz w:val="20"/>
          <w:szCs w:val="20"/>
        </w:rPr>
        <w:t xml:space="preserve">The mission statement had come minor changes ‘to provide an </w:t>
      </w:r>
      <w:r>
        <w:rPr>
          <w:b/>
          <w:bCs/>
          <w:sz w:val="20"/>
          <w:szCs w:val="20"/>
        </w:rPr>
        <w:t>engaging</w:t>
      </w:r>
      <w:r>
        <w:rPr>
          <w:sz w:val="20"/>
          <w:szCs w:val="20"/>
        </w:rPr>
        <w:t xml:space="preserve"> learning community for each student as an advisor who will </w:t>
      </w:r>
      <w:r>
        <w:rPr>
          <w:b/>
          <w:bCs/>
          <w:sz w:val="20"/>
          <w:szCs w:val="20"/>
        </w:rPr>
        <w:t xml:space="preserve">encourage </w:t>
      </w:r>
      <w:r>
        <w:rPr>
          <w:sz w:val="20"/>
          <w:szCs w:val="20"/>
        </w:rPr>
        <w:t>and guide them through their academic decisions’</w:t>
      </w:r>
    </w:p>
    <w:p w:rsidR="00BE6DE0" w:rsidRDefault="004F584A">
      <w:pPr>
        <w:pStyle w:val="ListParagraph"/>
        <w:numPr>
          <w:ilvl w:val="0"/>
          <w:numId w:val="2"/>
        </w:numPr>
        <w:ind w:left="990" w:hanging="450"/>
        <w:rPr>
          <w:sz w:val="20"/>
          <w:szCs w:val="20"/>
        </w:rPr>
      </w:pPr>
      <w:r>
        <w:rPr>
          <w:sz w:val="20"/>
          <w:szCs w:val="20"/>
        </w:rPr>
        <w:t xml:space="preserve">There was concern expressed about assessments, in-service and time for training Academic Advisory </w:t>
      </w:r>
      <w:r w:rsidR="009F5742">
        <w:rPr>
          <w:sz w:val="20"/>
          <w:szCs w:val="20"/>
        </w:rPr>
        <w:t>facilitators</w:t>
      </w:r>
      <w:r>
        <w:rPr>
          <w:sz w:val="20"/>
          <w:szCs w:val="20"/>
        </w:rPr>
        <w:t xml:space="preserve"> </w:t>
      </w:r>
    </w:p>
    <w:p w:rsidR="00BE6DE0" w:rsidRDefault="004F584A">
      <w:pPr>
        <w:pStyle w:val="ListParagraph"/>
        <w:numPr>
          <w:ilvl w:val="0"/>
          <w:numId w:val="3"/>
        </w:numPr>
        <w:ind w:left="1710" w:hanging="450"/>
        <w:rPr>
          <w:sz w:val="20"/>
          <w:szCs w:val="20"/>
        </w:rPr>
      </w:pPr>
      <w:r>
        <w:rPr>
          <w:sz w:val="20"/>
          <w:szCs w:val="20"/>
        </w:rPr>
        <w:t xml:space="preserve">Faculty meetings would be used as prep time for advisory </w:t>
      </w:r>
    </w:p>
    <w:p w:rsidR="00BE6DE0" w:rsidRDefault="004F584A">
      <w:pPr>
        <w:pStyle w:val="ListParagraph"/>
        <w:numPr>
          <w:ilvl w:val="0"/>
          <w:numId w:val="3"/>
        </w:numPr>
        <w:ind w:left="1710" w:hanging="450"/>
        <w:rPr>
          <w:sz w:val="20"/>
          <w:szCs w:val="20"/>
        </w:rPr>
      </w:pPr>
      <w:r>
        <w:rPr>
          <w:sz w:val="20"/>
          <w:szCs w:val="20"/>
        </w:rPr>
        <w:t>Professional development</w:t>
      </w:r>
    </w:p>
    <w:p w:rsidR="00BE6DE0" w:rsidRDefault="004F584A">
      <w:pPr>
        <w:pStyle w:val="ListParagraph"/>
        <w:numPr>
          <w:ilvl w:val="0"/>
          <w:numId w:val="4"/>
        </w:numPr>
        <w:ind w:left="990" w:hanging="45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Concerns about class time being reduced to accommodate Academic Advisory </w:t>
      </w:r>
    </w:p>
    <w:p w:rsidR="00BE6DE0" w:rsidRDefault="004F584A">
      <w:pPr>
        <w:pStyle w:val="ListParagraph"/>
        <w:numPr>
          <w:ilvl w:val="0"/>
          <w:numId w:val="4"/>
        </w:numPr>
        <w:ind w:left="990" w:hanging="450"/>
        <w:contextualSpacing w:val="0"/>
        <w:rPr>
          <w:sz w:val="20"/>
          <w:szCs w:val="20"/>
        </w:rPr>
      </w:pPr>
      <w:r>
        <w:rPr>
          <w:sz w:val="20"/>
          <w:szCs w:val="20"/>
        </w:rPr>
        <w:t>Concerns about the loss of academic time and the use of the time allotted within Advisory</w:t>
      </w:r>
    </w:p>
    <w:p w:rsidR="00BE6DE0" w:rsidRDefault="004F584A">
      <w:pPr>
        <w:pStyle w:val="ListParagraph"/>
        <w:numPr>
          <w:ilvl w:val="0"/>
          <w:numId w:val="4"/>
        </w:numPr>
        <w:ind w:left="990" w:hanging="45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Concerns about </w:t>
      </w:r>
      <w:r w:rsidR="009F5742">
        <w:rPr>
          <w:sz w:val="20"/>
          <w:szCs w:val="20"/>
        </w:rPr>
        <w:t>a</w:t>
      </w:r>
      <w:r>
        <w:rPr>
          <w:sz w:val="20"/>
          <w:szCs w:val="20"/>
        </w:rPr>
        <w:t>ffecting just white or blue days</w:t>
      </w:r>
    </w:p>
    <w:p w:rsidR="00BE6DE0" w:rsidRDefault="004F584A">
      <w:pPr>
        <w:pStyle w:val="ListParagraph"/>
        <w:numPr>
          <w:ilvl w:val="0"/>
          <w:numId w:val="16"/>
        </w:numPr>
        <w:ind w:left="90" w:hanging="9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The committee voted on the Academic Advisory proposal </w:t>
      </w:r>
    </w:p>
    <w:p w:rsidR="00BE6DE0" w:rsidRDefault="004F584A">
      <w:pPr>
        <w:pStyle w:val="ListParagraph"/>
        <w:numPr>
          <w:ilvl w:val="0"/>
          <w:numId w:val="17"/>
        </w:numPr>
        <w:ind w:left="630" w:hanging="90"/>
        <w:contextualSpacing w:val="0"/>
        <w:rPr>
          <w:sz w:val="20"/>
          <w:szCs w:val="20"/>
        </w:rPr>
      </w:pPr>
      <w:r>
        <w:rPr>
          <w:sz w:val="20"/>
          <w:szCs w:val="20"/>
        </w:rPr>
        <w:t>Yes: 9</w:t>
      </w:r>
    </w:p>
    <w:p w:rsidR="00BE6DE0" w:rsidRDefault="004F584A">
      <w:pPr>
        <w:pStyle w:val="ListParagraph"/>
        <w:numPr>
          <w:ilvl w:val="0"/>
          <w:numId w:val="17"/>
        </w:numPr>
        <w:ind w:left="630" w:hanging="90"/>
        <w:contextualSpacing w:val="0"/>
        <w:rPr>
          <w:sz w:val="20"/>
          <w:szCs w:val="20"/>
        </w:rPr>
      </w:pPr>
      <w:r>
        <w:rPr>
          <w:sz w:val="20"/>
          <w:szCs w:val="20"/>
        </w:rPr>
        <w:t>No: 3</w:t>
      </w:r>
    </w:p>
    <w:p w:rsidR="00BE6DE0" w:rsidRDefault="004F584A">
      <w:pPr>
        <w:pStyle w:val="ListParagraph"/>
        <w:numPr>
          <w:ilvl w:val="0"/>
          <w:numId w:val="16"/>
        </w:numPr>
        <w:ind w:left="630" w:hanging="630"/>
        <w:contextualSpacing w:val="0"/>
        <w:rPr>
          <w:sz w:val="20"/>
          <w:szCs w:val="20"/>
        </w:rPr>
      </w:pPr>
      <w:r>
        <w:rPr>
          <w:sz w:val="20"/>
          <w:szCs w:val="20"/>
        </w:rPr>
        <w:t>Topic were suggested for next year’s SCC topics</w:t>
      </w:r>
    </w:p>
    <w:p w:rsidR="00BE6DE0" w:rsidRDefault="004F584A">
      <w:pPr>
        <w:pStyle w:val="ListParagraph"/>
        <w:numPr>
          <w:ilvl w:val="0"/>
          <w:numId w:val="17"/>
        </w:numPr>
        <w:ind w:left="630" w:hanging="90"/>
        <w:contextualSpacing w:val="0"/>
        <w:rPr>
          <w:sz w:val="20"/>
          <w:szCs w:val="20"/>
        </w:rPr>
      </w:pPr>
      <w:r>
        <w:rPr>
          <w:sz w:val="20"/>
          <w:szCs w:val="20"/>
        </w:rPr>
        <w:t>Graduation</w:t>
      </w:r>
    </w:p>
    <w:p w:rsidR="00BE6DE0" w:rsidRDefault="004F584A">
      <w:pPr>
        <w:pStyle w:val="ListParagraph"/>
        <w:numPr>
          <w:ilvl w:val="0"/>
          <w:numId w:val="18"/>
        </w:numPr>
        <w:ind w:left="630" w:firstLine="630"/>
        <w:contextualSpacing w:val="0"/>
        <w:rPr>
          <w:sz w:val="20"/>
          <w:szCs w:val="20"/>
        </w:rPr>
      </w:pPr>
      <w:r>
        <w:rPr>
          <w:sz w:val="20"/>
          <w:szCs w:val="20"/>
        </w:rPr>
        <w:t>The separation of male and female</w:t>
      </w:r>
    </w:p>
    <w:p w:rsidR="00BE6DE0" w:rsidRDefault="004F584A">
      <w:pPr>
        <w:pStyle w:val="ListParagraph"/>
        <w:numPr>
          <w:ilvl w:val="0"/>
          <w:numId w:val="18"/>
        </w:numPr>
        <w:ind w:left="630" w:firstLine="63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Separate color robes </w:t>
      </w:r>
    </w:p>
    <w:p w:rsidR="00BE6DE0" w:rsidRDefault="004F584A">
      <w:pPr>
        <w:pStyle w:val="ListParagraph"/>
        <w:numPr>
          <w:ilvl w:val="0"/>
          <w:numId w:val="18"/>
        </w:numPr>
        <w:ind w:left="630" w:right="-270" w:firstLine="63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Printing explanations in the graduation program explaining the official items that                 students are adorned with such as National Honor Society </w:t>
      </w:r>
    </w:p>
    <w:p w:rsidR="00BE6DE0" w:rsidRDefault="004F584A">
      <w:pPr>
        <w:pStyle w:val="ListParagraph"/>
        <w:numPr>
          <w:ilvl w:val="0"/>
          <w:numId w:val="17"/>
        </w:numPr>
        <w:ind w:left="630" w:right="-270" w:hanging="90"/>
        <w:contextualSpacing w:val="0"/>
        <w:rPr>
          <w:sz w:val="20"/>
          <w:szCs w:val="20"/>
        </w:rPr>
      </w:pPr>
      <w:r>
        <w:rPr>
          <w:sz w:val="20"/>
          <w:szCs w:val="20"/>
        </w:rPr>
        <w:t>Bring your own device (BYOD) policy</w:t>
      </w:r>
    </w:p>
    <w:p w:rsidR="00BE6DE0" w:rsidRDefault="004F584A">
      <w:pPr>
        <w:pStyle w:val="ListParagraph"/>
        <w:numPr>
          <w:ilvl w:val="0"/>
          <w:numId w:val="18"/>
        </w:numPr>
        <w:ind w:left="630" w:right="-270" w:firstLine="630"/>
        <w:contextualSpacing w:val="0"/>
        <w:rPr>
          <w:sz w:val="20"/>
          <w:szCs w:val="20"/>
        </w:rPr>
      </w:pPr>
      <w:r>
        <w:rPr>
          <w:sz w:val="20"/>
          <w:szCs w:val="20"/>
        </w:rPr>
        <w:t>Giving access to technology to all students within PRHS (1 to 1)</w:t>
      </w:r>
    </w:p>
    <w:p w:rsidR="00BE6DE0" w:rsidRDefault="004F584A">
      <w:pPr>
        <w:pStyle w:val="ListParagraph"/>
        <w:numPr>
          <w:ilvl w:val="0"/>
          <w:numId w:val="18"/>
        </w:numPr>
        <w:ind w:left="630" w:right="-270" w:firstLine="630"/>
        <w:contextualSpacing w:val="0"/>
        <w:rPr>
          <w:sz w:val="20"/>
          <w:szCs w:val="20"/>
        </w:rPr>
      </w:pPr>
      <w:r>
        <w:rPr>
          <w:sz w:val="20"/>
          <w:szCs w:val="20"/>
        </w:rPr>
        <w:t>Students have access to 1 to 1 within the Elementary school but not when they enter high school</w:t>
      </w:r>
    </w:p>
    <w:p w:rsidR="00BE6DE0" w:rsidRDefault="004F584A">
      <w:pPr>
        <w:pStyle w:val="ListParagraph"/>
        <w:numPr>
          <w:ilvl w:val="0"/>
          <w:numId w:val="18"/>
        </w:numPr>
        <w:ind w:left="630" w:right="-270" w:firstLine="63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Tablets, laptops, iPads, smart devices </w:t>
      </w:r>
    </w:p>
    <w:p w:rsidR="00BE6DE0" w:rsidRDefault="004F584A">
      <w:pPr>
        <w:pStyle w:val="ListParagraph"/>
        <w:numPr>
          <w:ilvl w:val="0"/>
          <w:numId w:val="17"/>
        </w:numPr>
        <w:ind w:left="630" w:right="-270" w:hanging="90"/>
        <w:contextualSpacing w:val="0"/>
        <w:rPr>
          <w:sz w:val="20"/>
          <w:szCs w:val="20"/>
        </w:rPr>
      </w:pPr>
      <w:r>
        <w:rPr>
          <w:sz w:val="20"/>
          <w:szCs w:val="20"/>
        </w:rPr>
        <w:t>Attendance</w:t>
      </w:r>
    </w:p>
    <w:p w:rsidR="00BE6DE0" w:rsidRDefault="004F584A">
      <w:pPr>
        <w:pStyle w:val="ListParagraph"/>
        <w:numPr>
          <w:ilvl w:val="0"/>
          <w:numId w:val="18"/>
        </w:numPr>
        <w:ind w:left="630" w:right="-270" w:firstLine="630"/>
        <w:contextualSpacing w:val="0"/>
        <w:rPr>
          <w:sz w:val="20"/>
          <w:szCs w:val="20"/>
        </w:rPr>
      </w:pPr>
      <w:r>
        <w:rPr>
          <w:sz w:val="20"/>
          <w:szCs w:val="20"/>
        </w:rPr>
        <w:t>An increased amount of students are absent for extended periods of time</w:t>
      </w:r>
    </w:p>
    <w:p w:rsidR="00BE6DE0" w:rsidRDefault="004F584A">
      <w:pPr>
        <w:pStyle w:val="ListParagraph"/>
        <w:numPr>
          <w:ilvl w:val="0"/>
          <w:numId w:val="18"/>
        </w:numPr>
        <w:ind w:left="630" w:right="-270" w:firstLine="630"/>
        <w:contextualSpacing w:val="0"/>
        <w:rPr>
          <w:sz w:val="20"/>
          <w:szCs w:val="20"/>
        </w:rPr>
      </w:pPr>
      <w:r>
        <w:rPr>
          <w:sz w:val="20"/>
          <w:szCs w:val="20"/>
        </w:rPr>
        <w:t>Research other school</w:t>
      </w:r>
      <w:r w:rsidR="009F5742">
        <w:rPr>
          <w:sz w:val="20"/>
          <w:szCs w:val="20"/>
        </w:rPr>
        <w:t>’</w:t>
      </w:r>
      <w:r>
        <w:rPr>
          <w:sz w:val="20"/>
          <w:szCs w:val="20"/>
        </w:rPr>
        <w:t>s attendance policy</w:t>
      </w:r>
    </w:p>
    <w:p w:rsidR="00BE6DE0" w:rsidRDefault="004F584A">
      <w:pPr>
        <w:pStyle w:val="ListParagraph"/>
        <w:numPr>
          <w:ilvl w:val="0"/>
          <w:numId w:val="18"/>
        </w:numPr>
        <w:ind w:left="630" w:right="-270" w:firstLine="630"/>
        <w:contextualSpacing w:val="0"/>
        <w:rPr>
          <w:sz w:val="20"/>
          <w:szCs w:val="20"/>
        </w:rPr>
      </w:pPr>
      <w:proofErr w:type="spellStart"/>
      <w:r>
        <w:rPr>
          <w:sz w:val="20"/>
          <w:szCs w:val="20"/>
        </w:rPr>
        <w:t>Pemi</w:t>
      </w:r>
      <w:proofErr w:type="spellEnd"/>
      <w:r>
        <w:rPr>
          <w:sz w:val="20"/>
          <w:szCs w:val="20"/>
        </w:rPr>
        <w:t xml:space="preserve">-Baker Academy and the Outdoor Leadership programs are no longer available as an outlet for high risk students </w:t>
      </w:r>
    </w:p>
    <w:p w:rsidR="00BE6DE0" w:rsidRDefault="004F584A">
      <w:pPr>
        <w:pStyle w:val="ListParagraph"/>
        <w:numPr>
          <w:ilvl w:val="0"/>
          <w:numId w:val="18"/>
        </w:numPr>
        <w:ind w:left="630" w:right="-90" w:firstLine="630"/>
        <w:contextualSpacing w:val="0"/>
        <w:rPr>
          <w:sz w:val="20"/>
          <w:szCs w:val="20"/>
        </w:rPr>
      </w:pPr>
      <w:r>
        <w:rPr>
          <w:sz w:val="20"/>
          <w:szCs w:val="20"/>
        </w:rPr>
        <w:t>PRHS has a strict policy</w:t>
      </w:r>
    </w:p>
    <w:p w:rsidR="00BE6DE0" w:rsidRDefault="004F584A">
      <w:pPr>
        <w:pStyle w:val="ListParagraph"/>
        <w:numPr>
          <w:ilvl w:val="0"/>
          <w:numId w:val="18"/>
        </w:numPr>
        <w:ind w:left="630" w:right="-90" w:firstLine="630"/>
        <w:contextualSpacing w:val="0"/>
        <w:rPr>
          <w:sz w:val="20"/>
          <w:szCs w:val="20"/>
        </w:rPr>
      </w:pPr>
      <w:r>
        <w:rPr>
          <w:sz w:val="20"/>
          <w:szCs w:val="20"/>
        </w:rPr>
        <w:t>The Elementary schools in SAU 48 do not have an attendance policy</w:t>
      </w:r>
    </w:p>
    <w:p w:rsidR="00BE6DE0" w:rsidRDefault="004F584A">
      <w:pPr>
        <w:pStyle w:val="ListParagraph"/>
        <w:numPr>
          <w:ilvl w:val="0"/>
          <w:numId w:val="18"/>
        </w:numPr>
        <w:ind w:left="630" w:right="-90" w:firstLine="630"/>
        <w:contextualSpacing w:val="0"/>
        <w:rPr>
          <w:sz w:val="20"/>
          <w:szCs w:val="20"/>
        </w:rPr>
      </w:pPr>
      <w:r>
        <w:rPr>
          <w:sz w:val="20"/>
          <w:szCs w:val="20"/>
        </w:rPr>
        <w:t>Encouraging students to attend</w:t>
      </w:r>
      <w:bookmarkStart w:id="0" w:name="_GoBack"/>
      <w:bookmarkEnd w:id="0"/>
    </w:p>
    <w:p w:rsidR="00BE6DE0" w:rsidRDefault="004F584A">
      <w:pPr>
        <w:pStyle w:val="ListParagraph"/>
        <w:numPr>
          <w:ilvl w:val="0"/>
          <w:numId w:val="17"/>
        </w:numPr>
        <w:ind w:left="630" w:right="-90" w:hanging="90"/>
        <w:contextualSpacing w:val="0"/>
        <w:rPr>
          <w:sz w:val="20"/>
          <w:szCs w:val="20"/>
        </w:rPr>
      </w:pPr>
      <w:r>
        <w:rPr>
          <w:sz w:val="20"/>
          <w:szCs w:val="20"/>
        </w:rPr>
        <w:t>Best Grading Practices</w:t>
      </w:r>
    </w:p>
    <w:p w:rsidR="00BE6DE0" w:rsidRDefault="004F584A">
      <w:pPr>
        <w:pStyle w:val="ListParagraph"/>
        <w:numPr>
          <w:ilvl w:val="0"/>
          <w:numId w:val="18"/>
        </w:numPr>
        <w:ind w:left="630" w:right="-90" w:firstLine="630"/>
        <w:contextualSpacing w:val="0"/>
        <w:rPr>
          <w:sz w:val="20"/>
          <w:szCs w:val="20"/>
        </w:rPr>
      </w:pPr>
      <w:r>
        <w:rPr>
          <w:sz w:val="20"/>
          <w:szCs w:val="20"/>
        </w:rPr>
        <w:t>Suggested as a topic by the NEASC Assessment Committee</w:t>
      </w:r>
    </w:p>
    <w:p w:rsidR="00BE6DE0" w:rsidRDefault="004F584A">
      <w:pPr>
        <w:pStyle w:val="ListParagraph"/>
        <w:numPr>
          <w:ilvl w:val="0"/>
          <w:numId w:val="18"/>
        </w:numPr>
        <w:ind w:left="630" w:right="-90" w:firstLine="63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Compare the practices at PRHS to the best practices around grading </w:t>
      </w:r>
    </w:p>
    <w:p w:rsidR="00BE6DE0" w:rsidRDefault="004F584A">
      <w:pPr>
        <w:pStyle w:val="ListParagraph"/>
        <w:numPr>
          <w:ilvl w:val="0"/>
          <w:numId w:val="18"/>
        </w:numPr>
        <w:ind w:left="630" w:right="-90" w:firstLine="630"/>
        <w:contextualSpacing w:val="0"/>
        <w:rPr>
          <w:sz w:val="20"/>
          <w:szCs w:val="20"/>
        </w:rPr>
      </w:pPr>
      <w:r>
        <w:rPr>
          <w:sz w:val="20"/>
          <w:szCs w:val="20"/>
        </w:rPr>
        <w:t>Allowing make-up work</w:t>
      </w:r>
    </w:p>
    <w:p w:rsidR="00BE6DE0" w:rsidRDefault="004F584A">
      <w:pPr>
        <w:pStyle w:val="ListParagraph"/>
        <w:numPr>
          <w:ilvl w:val="0"/>
          <w:numId w:val="18"/>
        </w:numPr>
        <w:ind w:left="630" w:right="-90" w:firstLine="630"/>
        <w:contextualSpacing w:val="0"/>
        <w:rPr>
          <w:sz w:val="20"/>
          <w:szCs w:val="20"/>
        </w:rPr>
      </w:pPr>
      <w:r>
        <w:rPr>
          <w:sz w:val="20"/>
          <w:szCs w:val="20"/>
        </w:rPr>
        <w:lastRenderedPageBreak/>
        <w:t>Factoring in zeros</w:t>
      </w:r>
    </w:p>
    <w:p w:rsidR="00BE6DE0" w:rsidRDefault="004F584A">
      <w:pPr>
        <w:pStyle w:val="ListParagraph"/>
        <w:numPr>
          <w:ilvl w:val="0"/>
          <w:numId w:val="17"/>
        </w:numPr>
        <w:ind w:left="630" w:right="-90" w:hanging="90"/>
        <w:contextualSpacing w:val="0"/>
        <w:rPr>
          <w:sz w:val="20"/>
          <w:szCs w:val="20"/>
        </w:rPr>
      </w:pPr>
      <w:r>
        <w:rPr>
          <w:sz w:val="20"/>
          <w:szCs w:val="20"/>
        </w:rPr>
        <w:t>Weighted Grades</w:t>
      </w:r>
    </w:p>
    <w:p w:rsidR="00BE6DE0" w:rsidRDefault="004F584A">
      <w:pPr>
        <w:pStyle w:val="ListParagraph"/>
        <w:numPr>
          <w:ilvl w:val="0"/>
          <w:numId w:val="17"/>
        </w:numPr>
        <w:ind w:left="630" w:right="-90" w:hanging="90"/>
        <w:contextualSpacing w:val="0"/>
        <w:rPr>
          <w:sz w:val="20"/>
          <w:szCs w:val="20"/>
        </w:rPr>
      </w:pPr>
      <w:r>
        <w:rPr>
          <w:sz w:val="20"/>
          <w:szCs w:val="20"/>
        </w:rPr>
        <w:t>Schedule</w:t>
      </w:r>
    </w:p>
    <w:p w:rsidR="00BE6DE0" w:rsidRDefault="004F584A">
      <w:pPr>
        <w:pStyle w:val="ListParagraph"/>
        <w:numPr>
          <w:ilvl w:val="0"/>
          <w:numId w:val="17"/>
        </w:numPr>
        <w:ind w:left="630" w:right="-90" w:hanging="90"/>
        <w:contextualSpacing w:val="0"/>
        <w:rPr>
          <w:sz w:val="20"/>
          <w:szCs w:val="20"/>
        </w:rPr>
      </w:pPr>
      <w:r>
        <w:rPr>
          <w:sz w:val="20"/>
          <w:szCs w:val="20"/>
        </w:rPr>
        <w:t>In-House Tutoring</w:t>
      </w:r>
    </w:p>
    <w:p w:rsidR="00BE6DE0" w:rsidRDefault="004F584A">
      <w:pPr>
        <w:pStyle w:val="ListParagraph"/>
        <w:numPr>
          <w:ilvl w:val="0"/>
          <w:numId w:val="18"/>
        </w:numPr>
        <w:ind w:left="630" w:right="-90" w:firstLine="630"/>
        <w:contextualSpacing w:val="0"/>
        <w:rPr>
          <w:sz w:val="20"/>
          <w:szCs w:val="20"/>
        </w:rPr>
      </w:pPr>
      <w:r>
        <w:rPr>
          <w:sz w:val="20"/>
          <w:szCs w:val="20"/>
        </w:rPr>
        <w:t>Amplifying and enhancing the program</w:t>
      </w:r>
    </w:p>
    <w:p w:rsidR="00BE6DE0" w:rsidRDefault="004F584A">
      <w:pPr>
        <w:pStyle w:val="ListParagraph"/>
        <w:numPr>
          <w:ilvl w:val="0"/>
          <w:numId w:val="18"/>
        </w:numPr>
        <w:ind w:left="630" w:right="-90" w:firstLine="630"/>
        <w:contextualSpacing w:val="0"/>
        <w:rPr>
          <w:sz w:val="20"/>
          <w:szCs w:val="20"/>
        </w:rPr>
      </w:pPr>
      <w:r>
        <w:rPr>
          <w:sz w:val="20"/>
          <w:szCs w:val="20"/>
        </w:rPr>
        <w:t>More organized tutoring</w:t>
      </w:r>
    </w:p>
    <w:p w:rsidR="00BE6DE0" w:rsidRDefault="004F584A">
      <w:pPr>
        <w:pStyle w:val="ListParagraph"/>
        <w:numPr>
          <w:ilvl w:val="0"/>
          <w:numId w:val="18"/>
        </w:numPr>
        <w:ind w:left="630" w:right="-90" w:firstLine="630"/>
        <w:contextualSpacing w:val="0"/>
        <w:rPr>
          <w:sz w:val="20"/>
          <w:szCs w:val="20"/>
        </w:rPr>
      </w:pPr>
      <w:r>
        <w:rPr>
          <w:sz w:val="20"/>
          <w:szCs w:val="20"/>
        </w:rPr>
        <w:t>Combining National Honor Society peer tutoring and faculty</w:t>
      </w:r>
    </w:p>
    <w:p w:rsidR="00BE6DE0" w:rsidRDefault="004F584A">
      <w:pPr>
        <w:pStyle w:val="ListParagraph"/>
        <w:numPr>
          <w:ilvl w:val="0"/>
          <w:numId w:val="18"/>
        </w:numPr>
        <w:ind w:left="630" w:right="-90" w:firstLine="63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Mandating tutoring </w:t>
      </w:r>
    </w:p>
    <w:p w:rsidR="00BE6DE0" w:rsidRDefault="004F584A">
      <w:pPr>
        <w:pStyle w:val="ListParagraph"/>
        <w:numPr>
          <w:ilvl w:val="0"/>
          <w:numId w:val="17"/>
        </w:numPr>
        <w:ind w:left="630" w:right="-90" w:hanging="9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Voting took place to decide on next </w:t>
      </w:r>
      <w:proofErr w:type="spellStart"/>
      <w:r>
        <w:rPr>
          <w:sz w:val="20"/>
          <w:szCs w:val="20"/>
        </w:rPr>
        <w:t>years</w:t>
      </w:r>
      <w:proofErr w:type="spellEnd"/>
      <w:r>
        <w:rPr>
          <w:sz w:val="20"/>
          <w:szCs w:val="20"/>
        </w:rPr>
        <w:t xml:space="preserve"> topic</w:t>
      </w:r>
    </w:p>
    <w:p w:rsidR="00BE6DE0" w:rsidRDefault="004F584A">
      <w:pPr>
        <w:pStyle w:val="ListParagraph"/>
        <w:numPr>
          <w:ilvl w:val="0"/>
          <w:numId w:val="18"/>
        </w:numPr>
        <w:ind w:left="630" w:right="-90" w:firstLine="630"/>
        <w:contextualSpacing w:val="0"/>
        <w:rPr>
          <w:sz w:val="20"/>
          <w:szCs w:val="20"/>
        </w:rPr>
      </w:pPr>
      <w:r>
        <w:rPr>
          <w:sz w:val="20"/>
          <w:szCs w:val="20"/>
        </w:rPr>
        <w:t>Graduation: 0</w:t>
      </w:r>
    </w:p>
    <w:p w:rsidR="00BE6DE0" w:rsidRDefault="004F584A">
      <w:pPr>
        <w:pStyle w:val="ListParagraph"/>
        <w:numPr>
          <w:ilvl w:val="0"/>
          <w:numId w:val="18"/>
        </w:numPr>
        <w:ind w:left="630" w:right="-90" w:firstLine="630"/>
        <w:contextualSpacing w:val="0"/>
        <w:rPr>
          <w:sz w:val="20"/>
          <w:szCs w:val="20"/>
        </w:rPr>
      </w:pPr>
      <w:r>
        <w:rPr>
          <w:sz w:val="20"/>
          <w:szCs w:val="20"/>
        </w:rPr>
        <w:t>BYOD: 7</w:t>
      </w:r>
    </w:p>
    <w:p w:rsidR="00BE6DE0" w:rsidRDefault="004F584A">
      <w:pPr>
        <w:pStyle w:val="ListParagraph"/>
        <w:numPr>
          <w:ilvl w:val="0"/>
          <w:numId w:val="18"/>
        </w:numPr>
        <w:ind w:left="630" w:right="-90" w:firstLine="630"/>
        <w:contextualSpacing w:val="0"/>
        <w:rPr>
          <w:sz w:val="20"/>
          <w:szCs w:val="20"/>
        </w:rPr>
      </w:pPr>
      <w:r>
        <w:rPr>
          <w:sz w:val="20"/>
          <w:szCs w:val="20"/>
        </w:rPr>
        <w:t>Attendance: 3</w:t>
      </w:r>
    </w:p>
    <w:p w:rsidR="00BE6DE0" w:rsidRDefault="004F584A">
      <w:pPr>
        <w:pStyle w:val="ListParagraph"/>
        <w:numPr>
          <w:ilvl w:val="0"/>
          <w:numId w:val="18"/>
        </w:numPr>
        <w:ind w:left="630" w:right="-90" w:firstLine="630"/>
        <w:contextualSpacing w:val="0"/>
        <w:rPr>
          <w:sz w:val="20"/>
          <w:szCs w:val="20"/>
        </w:rPr>
      </w:pPr>
      <w:r>
        <w:rPr>
          <w:sz w:val="20"/>
          <w:szCs w:val="20"/>
        </w:rPr>
        <w:t>Best Grading Practices: 9</w:t>
      </w:r>
    </w:p>
    <w:p w:rsidR="00BE6DE0" w:rsidRDefault="004F584A">
      <w:pPr>
        <w:pStyle w:val="ListParagraph"/>
        <w:numPr>
          <w:ilvl w:val="0"/>
          <w:numId w:val="18"/>
        </w:numPr>
        <w:ind w:left="630" w:right="-90" w:firstLine="630"/>
        <w:contextualSpacing w:val="0"/>
        <w:rPr>
          <w:sz w:val="20"/>
          <w:szCs w:val="20"/>
        </w:rPr>
      </w:pPr>
      <w:r>
        <w:rPr>
          <w:sz w:val="20"/>
          <w:szCs w:val="20"/>
        </w:rPr>
        <w:t>Weighted Grades: 0</w:t>
      </w:r>
    </w:p>
    <w:p w:rsidR="00BE6DE0" w:rsidRDefault="004F584A">
      <w:pPr>
        <w:pStyle w:val="ListParagraph"/>
        <w:numPr>
          <w:ilvl w:val="0"/>
          <w:numId w:val="18"/>
        </w:numPr>
        <w:ind w:left="630" w:right="-90" w:firstLine="63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Schedule: 0 </w:t>
      </w:r>
    </w:p>
    <w:p w:rsidR="00BE6DE0" w:rsidRDefault="004F584A">
      <w:pPr>
        <w:pStyle w:val="ListParagraph"/>
        <w:numPr>
          <w:ilvl w:val="0"/>
          <w:numId w:val="18"/>
        </w:numPr>
        <w:ind w:left="630" w:right="-90" w:firstLine="630"/>
        <w:contextualSpacing w:val="0"/>
        <w:rPr>
          <w:sz w:val="20"/>
          <w:szCs w:val="20"/>
        </w:rPr>
      </w:pPr>
      <w:r>
        <w:rPr>
          <w:sz w:val="20"/>
          <w:szCs w:val="20"/>
        </w:rPr>
        <w:t>Tutoring: 11</w:t>
      </w:r>
    </w:p>
    <w:p w:rsidR="00BE6DE0" w:rsidRDefault="004F584A">
      <w:pPr>
        <w:pStyle w:val="ListParagraph"/>
        <w:numPr>
          <w:ilvl w:val="0"/>
          <w:numId w:val="18"/>
        </w:numPr>
        <w:ind w:left="630" w:right="-90" w:firstLine="63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BYOD, Best Grading Practices and Tutoring will be suggested to the school board for next year’s SCC topic </w:t>
      </w:r>
    </w:p>
    <w:p w:rsidR="00BE6DE0" w:rsidRDefault="004F584A">
      <w:pPr>
        <w:pStyle w:val="ListParagraph"/>
        <w:numPr>
          <w:ilvl w:val="0"/>
          <w:numId w:val="16"/>
        </w:numPr>
        <w:ind w:left="630" w:right="-90" w:hanging="54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Names will be submitted for next </w:t>
      </w:r>
      <w:proofErr w:type="spellStart"/>
      <w:r>
        <w:rPr>
          <w:sz w:val="20"/>
          <w:szCs w:val="20"/>
        </w:rPr>
        <w:t>years</w:t>
      </w:r>
      <w:proofErr w:type="spellEnd"/>
      <w:r>
        <w:rPr>
          <w:sz w:val="20"/>
          <w:szCs w:val="20"/>
        </w:rPr>
        <w:t xml:space="preserve"> SCC committee</w:t>
      </w:r>
    </w:p>
    <w:p w:rsidR="00BE6DE0" w:rsidRDefault="004F584A">
      <w:pPr>
        <w:pStyle w:val="ListParagraph"/>
        <w:numPr>
          <w:ilvl w:val="0"/>
          <w:numId w:val="17"/>
        </w:numPr>
        <w:ind w:left="630" w:right="-90" w:hanging="9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The bylaws must be followed </w:t>
      </w:r>
    </w:p>
    <w:p w:rsidR="00BE6DE0" w:rsidRDefault="004F584A">
      <w:pPr>
        <w:pStyle w:val="ListParagraph"/>
        <w:numPr>
          <w:ilvl w:val="0"/>
          <w:numId w:val="17"/>
        </w:numPr>
        <w:ind w:left="630" w:right="-90" w:hanging="90"/>
        <w:contextualSpacing w:val="0"/>
        <w:rPr>
          <w:sz w:val="20"/>
          <w:szCs w:val="20"/>
        </w:rPr>
      </w:pPr>
      <w:r>
        <w:rPr>
          <w:sz w:val="20"/>
          <w:szCs w:val="20"/>
        </w:rPr>
        <w:t>Bruce offered to send a letter home over the summer to parents inviting them to join the SCC</w:t>
      </w:r>
    </w:p>
    <w:p w:rsidR="00BE6DE0" w:rsidRDefault="004F584A">
      <w:pPr>
        <w:pStyle w:val="ListParagraph"/>
        <w:numPr>
          <w:ilvl w:val="0"/>
          <w:numId w:val="16"/>
        </w:numPr>
        <w:ind w:left="630" w:right="-90" w:hanging="540"/>
        <w:contextualSpacing w:val="0"/>
        <w:rPr>
          <w:sz w:val="20"/>
          <w:szCs w:val="20"/>
        </w:rPr>
      </w:pPr>
      <w:r>
        <w:rPr>
          <w:sz w:val="20"/>
          <w:szCs w:val="20"/>
        </w:rPr>
        <w:t>Bob suggested that secret ballots are not proper for a public committee and does not follow state law</w:t>
      </w:r>
    </w:p>
    <w:p w:rsidR="00BE6DE0" w:rsidRDefault="004F584A">
      <w:pPr>
        <w:pStyle w:val="ListParagraph"/>
        <w:numPr>
          <w:ilvl w:val="0"/>
          <w:numId w:val="17"/>
        </w:numPr>
        <w:ind w:left="630" w:right="-90" w:hanging="9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The procedures of secret ballots will be investigated </w:t>
      </w:r>
    </w:p>
    <w:p w:rsidR="00BE6DE0" w:rsidRDefault="00BE6DE0">
      <w:pPr>
        <w:pStyle w:val="ListParagraph"/>
        <w:ind w:left="360" w:hanging="90"/>
        <w:rPr>
          <w:sz w:val="20"/>
          <w:szCs w:val="20"/>
        </w:rPr>
      </w:pPr>
    </w:p>
    <w:p w:rsidR="00BE6DE0" w:rsidRDefault="00BE6DE0">
      <w:pPr>
        <w:pStyle w:val="ListParagraph"/>
        <w:ind w:left="0" w:hanging="360"/>
        <w:rPr>
          <w:sz w:val="20"/>
          <w:szCs w:val="20"/>
        </w:rPr>
      </w:pPr>
    </w:p>
    <w:p w:rsidR="00BE6DE0" w:rsidRDefault="004F584A">
      <w:pPr>
        <w:rPr>
          <w:sz w:val="20"/>
          <w:szCs w:val="20"/>
        </w:rPr>
      </w:pPr>
      <w:r>
        <w:rPr>
          <w:sz w:val="20"/>
          <w:szCs w:val="20"/>
        </w:rPr>
        <w:t xml:space="preserve">The meeting was adjourned at 6:15 pm </w:t>
      </w:r>
    </w:p>
    <w:p w:rsidR="00BE6DE0" w:rsidRDefault="00BE6DE0">
      <w:pPr>
        <w:rPr>
          <w:sz w:val="20"/>
          <w:szCs w:val="20"/>
        </w:rPr>
      </w:pPr>
    </w:p>
    <w:p w:rsidR="00BE6DE0" w:rsidRDefault="00BE6DE0">
      <w:pPr>
        <w:rPr>
          <w:sz w:val="20"/>
          <w:szCs w:val="20"/>
        </w:rPr>
      </w:pPr>
    </w:p>
    <w:p w:rsidR="00BE6DE0" w:rsidRDefault="004F584A">
      <w:pPr>
        <w:rPr>
          <w:sz w:val="20"/>
          <w:szCs w:val="20"/>
        </w:rPr>
      </w:pPr>
      <w:r>
        <w:rPr>
          <w:sz w:val="20"/>
          <w:szCs w:val="20"/>
        </w:rPr>
        <w:t xml:space="preserve">Our next meeting will be held on Monday, September 8th, at 5:15 pm in the PRHS Library  </w:t>
      </w:r>
    </w:p>
    <w:sectPr w:rsidR="00BE6DE0" w:rsidSect="003F7039">
      <w:endnotePr>
        <w:numFmt w:val="decimal"/>
      </w:endnotePr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4F5F"/>
    <w:multiLevelType w:val="singleLevel"/>
    <w:tmpl w:val="7E7AADFC"/>
    <w:name w:val="Bullet 14"/>
    <w:lvl w:ilvl="0">
      <w:start w:val="1"/>
      <w:numFmt w:val="lowerRoman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">
    <w:nsid w:val="10E129DE"/>
    <w:multiLevelType w:val="singleLevel"/>
    <w:tmpl w:val="AF0CE31E"/>
    <w:name w:val="Bullet 15"/>
    <w:lvl w:ilvl="0">
      <w:numFmt w:val="bullet"/>
      <w:lvlText w:val=""/>
      <w:lvlJc w:val="left"/>
      <w:pPr>
        <w:tabs>
          <w:tab w:val="num" w:pos="0"/>
        </w:tabs>
        <w:ind w:left="0" w:firstLine="0"/>
      </w:pPr>
      <w:rPr>
        <w:rFonts w:ascii="Wingdings" w:eastAsia="Wingdings" w:hAnsi="Wingdings" w:cs="Wingdings"/>
      </w:rPr>
    </w:lvl>
  </w:abstractNum>
  <w:abstractNum w:abstractNumId="2">
    <w:nsid w:val="111C0EF0"/>
    <w:multiLevelType w:val="singleLevel"/>
    <w:tmpl w:val="64CC3EEE"/>
    <w:name w:val="Bullet 10"/>
    <w:lvl w:ilvl="0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eastAsia="Wingdings" w:hAnsi="Wingdings" w:cs="Wingdings"/>
      </w:rPr>
    </w:lvl>
  </w:abstractNum>
  <w:abstractNum w:abstractNumId="3">
    <w:nsid w:val="19EB002E"/>
    <w:multiLevelType w:val="singleLevel"/>
    <w:tmpl w:val="4474823E"/>
    <w:name w:val="Bullet 8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4">
    <w:nsid w:val="24E51846"/>
    <w:multiLevelType w:val="singleLevel"/>
    <w:tmpl w:val="B9AA26C0"/>
    <w:name w:val="Bullet 13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</w:lvl>
  </w:abstractNum>
  <w:abstractNum w:abstractNumId="5">
    <w:nsid w:val="2B4C47F7"/>
    <w:multiLevelType w:val="singleLevel"/>
    <w:tmpl w:val="310CE124"/>
    <w:name w:val="Bullet 14"/>
    <w:lvl w:ilvl="0">
      <w:numFmt w:val="bullet"/>
      <w:lvlText w:val="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6">
    <w:nsid w:val="308109EA"/>
    <w:multiLevelType w:val="singleLevel"/>
    <w:tmpl w:val="08C81DC6"/>
    <w:name w:val="Bullet 11"/>
    <w:lvl w:ilvl="0">
      <w:numFmt w:val="bullet"/>
      <w:lvlText w:val="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7">
    <w:nsid w:val="425B4F8F"/>
    <w:multiLevelType w:val="singleLevel"/>
    <w:tmpl w:val="F0325808"/>
    <w:name w:val="Bullet 11"/>
    <w:lvl w:ilvl="0">
      <w:numFmt w:val="bullet"/>
      <w:lvlText w:val="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8">
    <w:nsid w:val="440F356C"/>
    <w:multiLevelType w:val="singleLevel"/>
    <w:tmpl w:val="45121FF4"/>
    <w:name w:val="Bullet 13"/>
    <w:lvl w:ilvl="0">
      <w:numFmt w:val="bullet"/>
      <w:lvlText w:val="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9">
    <w:nsid w:val="4D6B4D8C"/>
    <w:multiLevelType w:val="singleLevel"/>
    <w:tmpl w:val="586488D4"/>
    <w:name w:val="Bullet 6"/>
    <w:lvl w:ilvl="0">
      <w:numFmt w:val="bullet"/>
      <w:lvlText w:val=""/>
      <w:lvlJc w:val="left"/>
      <w:pPr>
        <w:tabs>
          <w:tab w:val="num" w:pos="0"/>
        </w:tabs>
        <w:ind w:left="0" w:firstLine="0"/>
      </w:pPr>
      <w:rPr>
        <w:rFonts w:ascii="Wingdings" w:eastAsia="Wingdings" w:hAnsi="Wingdings" w:cs="Wingdings"/>
      </w:rPr>
    </w:lvl>
  </w:abstractNum>
  <w:abstractNum w:abstractNumId="10">
    <w:nsid w:val="54C70B86"/>
    <w:multiLevelType w:val="singleLevel"/>
    <w:tmpl w:val="9E164158"/>
    <w:name w:val="Bullet 12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1">
    <w:nsid w:val="5609527A"/>
    <w:multiLevelType w:val="singleLevel"/>
    <w:tmpl w:val="AB520ACE"/>
    <w:name w:val="Bullet 16"/>
    <w:lvl w:ilvl="0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eastAsia="Wingdings" w:hAnsi="Wingdings" w:cs="Wingdings"/>
      </w:rPr>
    </w:lvl>
  </w:abstractNum>
  <w:abstractNum w:abstractNumId="12">
    <w:nsid w:val="56166410"/>
    <w:multiLevelType w:val="singleLevel"/>
    <w:tmpl w:val="F614E2FA"/>
    <w:name w:val="Bullet 7"/>
    <w:lvl w:ilvl="0">
      <w:numFmt w:val="bullet"/>
      <w:lvlText w:val=""/>
      <w:lvlJc w:val="left"/>
      <w:pPr>
        <w:tabs>
          <w:tab w:val="num" w:pos="0"/>
        </w:tabs>
        <w:ind w:left="0" w:firstLine="0"/>
      </w:pPr>
      <w:rPr>
        <w:rFonts w:ascii="Wingdings" w:eastAsia="Wingdings" w:hAnsi="Wingdings" w:cs="Wingdings"/>
      </w:rPr>
    </w:lvl>
  </w:abstractNum>
  <w:abstractNum w:abstractNumId="13">
    <w:nsid w:val="63A15D8C"/>
    <w:multiLevelType w:val="singleLevel"/>
    <w:tmpl w:val="2A30EA18"/>
    <w:name w:val="Bullet 10"/>
    <w:lvl w:ilvl="0">
      <w:numFmt w:val="bullet"/>
      <w:lvlText w:val="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14">
    <w:nsid w:val="68DA3C72"/>
    <w:multiLevelType w:val="multilevel"/>
    <w:tmpl w:val="36CEC610"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5">
    <w:nsid w:val="72493027"/>
    <w:multiLevelType w:val="singleLevel"/>
    <w:tmpl w:val="EA4046B2"/>
    <w:name w:val="Bullet 5"/>
    <w:lvl w:ilvl="0">
      <w:numFmt w:val="none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6">
    <w:nsid w:val="73096F90"/>
    <w:multiLevelType w:val="singleLevel"/>
    <w:tmpl w:val="6E648A38"/>
    <w:name w:val="Bullet 9"/>
    <w:lvl w:ilvl="0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</w:abstractNum>
  <w:abstractNum w:abstractNumId="17">
    <w:nsid w:val="7C24379A"/>
    <w:multiLevelType w:val="singleLevel"/>
    <w:tmpl w:val="A5821968"/>
    <w:name w:val="Bullet 18"/>
    <w:lvl w:ilvl="0"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eastAsia="Wingdings" w:hAnsi="Wingdings" w:cs="Wingdings"/>
      </w:rPr>
    </w:lvl>
  </w:abstractNum>
  <w:abstractNum w:abstractNumId="18">
    <w:nsid w:val="7DC7157A"/>
    <w:multiLevelType w:val="singleLevel"/>
    <w:tmpl w:val="40CAD3B8"/>
    <w:name w:val="Bullet 17"/>
    <w:lvl w:ilvl="0"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eastAsia="Wingdings" w:hAnsi="Wingdings" w:cs="Wingdings"/>
      </w:rPr>
    </w:lvl>
  </w:abstractNum>
  <w:num w:numId="1">
    <w:abstractNumId w:val="13"/>
  </w:num>
  <w:num w:numId="2">
    <w:abstractNumId w:val="6"/>
  </w:num>
  <w:num w:numId="3">
    <w:abstractNumId w:val="8"/>
  </w:num>
  <w:num w:numId="4">
    <w:abstractNumId w:val="5"/>
  </w:num>
  <w:num w:numId="5">
    <w:abstractNumId w:val="15"/>
  </w:num>
  <w:num w:numId="6">
    <w:abstractNumId w:val="9"/>
  </w:num>
  <w:num w:numId="7">
    <w:abstractNumId w:val="12"/>
  </w:num>
  <w:num w:numId="8">
    <w:abstractNumId w:val="3"/>
  </w:num>
  <w:num w:numId="9">
    <w:abstractNumId w:val="16"/>
  </w:num>
  <w:num w:numId="10">
    <w:abstractNumId w:val="2"/>
  </w:num>
  <w:num w:numId="11">
    <w:abstractNumId w:val="7"/>
  </w:num>
  <w:num w:numId="12">
    <w:abstractNumId w:val="10"/>
  </w:num>
  <w:num w:numId="13">
    <w:abstractNumId w:val="4"/>
  </w:num>
  <w:num w:numId="14">
    <w:abstractNumId w:val="0"/>
  </w:num>
  <w:num w:numId="15">
    <w:abstractNumId w:val="1"/>
  </w:num>
  <w:num w:numId="16">
    <w:abstractNumId w:val="11"/>
  </w:num>
  <w:num w:numId="17">
    <w:abstractNumId w:val="18"/>
  </w:num>
  <w:num w:numId="18">
    <w:abstractNumId w:val="17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0"/>
  <w:drawingGridVerticalSpacing w:val="0"/>
  <w:doNotShadeFormData/>
  <w:characterSpacingControl w:val="doNotCompress"/>
  <w:endnotePr>
    <w:numFmt w:val="decimal"/>
  </w:endnotePr>
  <w:compat/>
  <w:rsids>
    <w:rsidRoot w:val="00BE6DE0"/>
    <w:rsid w:val="003F7039"/>
    <w:rsid w:val="004656BC"/>
    <w:rsid w:val="004F584A"/>
    <w:rsid w:val="006B5D38"/>
    <w:rsid w:val="009F5742"/>
    <w:rsid w:val="00BE6DE0"/>
    <w:rsid w:val="00CE6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3F70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F7039"/>
    <w:pPr>
      <w:ind w:left="720"/>
      <w:contextualSpacing/>
    </w:pPr>
  </w:style>
  <w:style w:type="character" w:styleId="Hyperlink">
    <w:name w:val="Hyperlink"/>
    <w:basedOn w:val="DefaultParagraphFont"/>
    <w:rsid w:val="003F70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mbria"/>
        <a:ea typeface="Cambria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Regional High School</Company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Emelia</dc:creator>
  <cp:lastModifiedBy>efleck</cp:lastModifiedBy>
  <cp:revision>2</cp:revision>
  <cp:lastPrinted>2014-07-07T12:18:00Z</cp:lastPrinted>
  <dcterms:created xsi:type="dcterms:W3CDTF">2014-07-07T12:20:00Z</dcterms:created>
  <dcterms:modified xsi:type="dcterms:W3CDTF">2014-07-07T12:20:00Z</dcterms:modified>
</cp:coreProperties>
</file>